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D8" w:rsidRPr="00AF1D97" w:rsidRDefault="00BF3AD8">
      <w:pPr>
        <w:pStyle w:val="Plattetekst3"/>
        <w:ind w:right="426"/>
        <w:rPr>
          <w:rFonts w:asciiTheme="minorHAnsi" w:hAnsiTheme="minorHAnsi" w:cstheme="minorHAnsi"/>
        </w:rPr>
      </w:pPr>
      <w:bookmarkStart w:id="0" w:name="_GoBack"/>
      <w:bookmarkEnd w:id="0"/>
    </w:p>
    <w:p w:rsidR="00BF3AD8" w:rsidRPr="00AF1D97" w:rsidRDefault="00BF3AD8">
      <w:pPr>
        <w:pStyle w:val="Plattetekst3"/>
        <w:ind w:right="426"/>
        <w:rPr>
          <w:rFonts w:asciiTheme="minorHAnsi" w:hAnsiTheme="minorHAnsi" w:cstheme="minorHAnsi"/>
        </w:rPr>
      </w:pPr>
      <w:r w:rsidRPr="00AF1D97">
        <w:rPr>
          <w:rFonts w:asciiTheme="minorHAnsi" w:hAnsiTheme="minorHAnsi" w:cstheme="minorHAnsi"/>
        </w:rPr>
        <w:t xml:space="preserve">OPDRACHTGEVER :  </w:t>
      </w:r>
    </w:p>
    <w:p w:rsidR="00BF3AD8" w:rsidRPr="00AF1D97" w:rsidRDefault="00604140">
      <w:pPr>
        <w:pStyle w:val="Plattetekst3"/>
        <w:ind w:right="426"/>
        <w:rPr>
          <w:rFonts w:asciiTheme="minorHAnsi" w:hAnsiTheme="minorHAnsi" w:cstheme="minorHAnsi"/>
        </w:rPr>
      </w:pPr>
      <w:r w:rsidRPr="00AF1D97">
        <w:rPr>
          <w:rFonts w:asciiTheme="minorHAnsi" w:hAnsiTheme="minorHAnsi" w:cstheme="minorHAnsi"/>
        </w:rPr>
        <w:t>Aquafin N.V.</w:t>
      </w:r>
    </w:p>
    <w:p w:rsidR="00BF3AD8" w:rsidRPr="00AF1D97" w:rsidRDefault="00604140">
      <w:pPr>
        <w:pStyle w:val="Plattetekst3"/>
        <w:ind w:right="426"/>
        <w:rPr>
          <w:rFonts w:asciiTheme="minorHAnsi" w:hAnsiTheme="minorHAnsi" w:cstheme="minorHAnsi"/>
          <w:b w:val="0"/>
        </w:rPr>
      </w:pPr>
      <w:r w:rsidRPr="00AF1D97">
        <w:rPr>
          <w:rFonts w:asciiTheme="minorHAnsi" w:hAnsiTheme="minorHAnsi" w:cstheme="minorHAnsi"/>
          <w:b w:val="0"/>
        </w:rPr>
        <w:t>Dijkstraat 8</w:t>
      </w:r>
      <w:r w:rsidR="00BF3AD8" w:rsidRPr="00AF1D97">
        <w:rPr>
          <w:rFonts w:asciiTheme="minorHAnsi" w:hAnsiTheme="minorHAnsi" w:cstheme="minorHAnsi"/>
          <w:b w:val="0"/>
        </w:rPr>
        <w:t xml:space="preserve">, </w:t>
      </w:r>
      <w:r w:rsidRPr="00AF1D97">
        <w:rPr>
          <w:rFonts w:asciiTheme="minorHAnsi" w:hAnsiTheme="minorHAnsi" w:cstheme="minorHAnsi"/>
          <w:b w:val="0"/>
        </w:rPr>
        <w:t>2630 Aartselaar</w:t>
      </w:r>
    </w:p>
    <w:p w:rsidR="00BF3AD8" w:rsidRPr="00AF1D97" w:rsidRDefault="000F38AB" w:rsidP="000F38AB">
      <w:pPr>
        <w:pStyle w:val="Plattetekst3"/>
        <w:tabs>
          <w:tab w:val="left" w:pos="5268"/>
        </w:tabs>
        <w:ind w:right="426"/>
        <w:jc w:val="left"/>
        <w:rPr>
          <w:rFonts w:asciiTheme="minorHAnsi" w:hAnsiTheme="minorHAnsi" w:cstheme="minorHAnsi"/>
        </w:rPr>
      </w:pPr>
      <w:r w:rsidRPr="00AF1D97">
        <w:rPr>
          <w:rFonts w:asciiTheme="minorHAnsi" w:hAnsiTheme="minorHAnsi" w:cstheme="minorHAnsi"/>
        </w:rPr>
        <w:tab/>
      </w:r>
    </w:p>
    <w:p w:rsidR="00BF3AD8" w:rsidRPr="00AF1D97" w:rsidRDefault="00BF3AD8">
      <w:pPr>
        <w:pStyle w:val="Plattetekst3"/>
        <w:ind w:right="426"/>
        <w:rPr>
          <w:rFonts w:asciiTheme="minorHAnsi" w:hAnsiTheme="minorHAnsi" w:cstheme="minorHAnsi"/>
        </w:rPr>
      </w:pPr>
    </w:p>
    <w:p w:rsidR="00BF3AD8" w:rsidRPr="00AF1D97" w:rsidRDefault="00BF3AD8" w:rsidP="00403FBC">
      <w:pPr>
        <w:ind w:right="426"/>
        <w:jc w:val="both"/>
        <w:rPr>
          <w:rFonts w:asciiTheme="minorHAnsi" w:hAnsiTheme="minorHAnsi" w:cstheme="minorHAnsi"/>
          <w:b/>
          <w:sz w:val="36"/>
        </w:rPr>
      </w:pPr>
    </w:p>
    <w:p w:rsidR="00BF3AD8" w:rsidRPr="00AF1D97" w:rsidRDefault="00BF3AD8" w:rsidP="00403FBC">
      <w:pPr>
        <w:ind w:right="426"/>
        <w:jc w:val="both"/>
        <w:rPr>
          <w:rFonts w:asciiTheme="minorHAnsi" w:hAnsiTheme="minorHAnsi" w:cstheme="minorHAnsi"/>
          <w:b/>
          <w:sz w:val="36"/>
        </w:rPr>
      </w:pPr>
    </w:p>
    <w:p w:rsidR="00BF3AD8" w:rsidRPr="00AF1D97" w:rsidRDefault="00BF3AD8" w:rsidP="00403FBC">
      <w:pPr>
        <w:ind w:right="426"/>
        <w:jc w:val="both"/>
        <w:rPr>
          <w:rFonts w:asciiTheme="minorHAnsi" w:hAnsiTheme="minorHAnsi" w:cstheme="minorHAnsi"/>
          <w:b/>
          <w:sz w:val="36"/>
        </w:rPr>
      </w:pPr>
    </w:p>
    <w:p w:rsidR="00482BF6" w:rsidRPr="00AF1D97" w:rsidRDefault="00482BF6" w:rsidP="00403FBC">
      <w:pPr>
        <w:ind w:right="426"/>
        <w:jc w:val="both"/>
        <w:rPr>
          <w:rFonts w:asciiTheme="minorHAnsi" w:hAnsiTheme="minorHAnsi" w:cstheme="minorHAnsi"/>
          <w:b/>
          <w:sz w:val="40"/>
        </w:rPr>
      </w:pPr>
      <w:r w:rsidRPr="00AF1D97">
        <w:rPr>
          <w:rFonts w:asciiTheme="minorHAnsi" w:hAnsiTheme="minorHAnsi" w:cstheme="minorHAnsi"/>
          <w:b/>
          <w:sz w:val="40"/>
        </w:rPr>
        <w:t>Projectnr:</w:t>
      </w:r>
      <w:r w:rsidR="00147646" w:rsidRPr="00AF1D97">
        <w:rPr>
          <w:rFonts w:asciiTheme="minorHAnsi" w:hAnsiTheme="minorHAnsi" w:cstheme="minorHAnsi"/>
          <w:b/>
          <w:sz w:val="40"/>
        </w:rPr>
        <w:t xml:space="preserve"> </w:t>
      </w:r>
    </w:p>
    <w:p w:rsidR="0039389E" w:rsidRPr="00AF1D97" w:rsidRDefault="00482BF6" w:rsidP="00403FBC">
      <w:pPr>
        <w:ind w:right="426"/>
        <w:jc w:val="both"/>
        <w:rPr>
          <w:rFonts w:asciiTheme="minorHAnsi" w:hAnsiTheme="minorHAnsi" w:cstheme="minorHAnsi"/>
          <w:b/>
          <w:sz w:val="40"/>
        </w:rPr>
      </w:pPr>
      <w:r w:rsidRPr="00AF1D97">
        <w:rPr>
          <w:rFonts w:asciiTheme="minorHAnsi" w:hAnsiTheme="minorHAnsi" w:cstheme="minorHAnsi"/>
          <w:b/>
          <w:sz w:val="40"/>
        </w:rPr>
        <w:t>Projectnaam:</w:t>
      </w:r>
      <w:r w:rsidR="00147646" w:rsidRPr="00AF1D97">
        <w:rPr>
          <w:rFonts w:asciiTheme="minorHAnsi" w:hAnsiTheme="minorHAnsi" w:cstheme="minorHAnsi"/>
          <w:b/>
          <w:sz w:val="40"/>
        </w:rPr>
        <w:t xml:space="preserve"> </w:t>
      </w:r>
    </w:p>
    <w:p w:rsidR="000F38AB" w:rsidRPr="00AF1D97" w:rsidRDefault="000F38AB">
      <w:pPr>
        <w:pStyle w:val="Plattetekst3"/>
        <w:ind w:right="426"/>
        <w:rPr>
          <w:rFonts w:asciiTheme="minorHAnsi" w:hAnsiTheme="minorHAnsi" w:cstheme="minorHAnsi"/>
          <w:sz w:val="72"/>
        </w:rPr>
      </w:pPr>
    </w:p>
    <w:p w:rsidR="00AF1D97" w:rsidRPr="00AF1D97" w:rsidRDefault="00AF1D97">
      <w:pPr>
        <w:pStyle w:val="Plattetekst3"/>
        <w:ind w:right="426"/>
        <w:rPr>
          <w:rFonts w:asciiTheme="minorHAnsi" w:hAnsiTheme="minorHAnsi" w:cstheme="minorHAnsi"/>
          <w:sz w:val="72"/>
        </w:rPr>
      </w:pPr>
      <w:r w:rsidRPr="00AF1D97">
        <w:rPr>
          <w:rFonts w:asciiTheme="minorHAnsi" w:hAnsiTheme="minorHAnsi" w:cstheme="minorHAnsi"/>
          <w:sz w:val="72"/>
        </w:rPr>
        <w:t xml:space="preserve">Bijzonder Project </w:t>
      </w:r>
    </w:p>
    <w:p w:rsidR="00BF3AD8" w:rsidRPr="00AF1D97" w:rsidRDefault="00AF1D97">
      <w:pPr>
        <w:pStyle w:val="Plattetekst3"/>
        <w:ind w:right="426"/>
        <w:rPr>
          <w:rFonts w:asciiTheme="minorHAnsi" w:hAnsiTheme="minorHAnsi" w:cstheme="minorHAnsi"/>
          <w:sz w:val="72"/>
        </w:rPr>
      </w:pPr>
      <w:r w:rsidRPr="00AF1D97">
        <w:rPr>
          <w:rFonts w:asciiTheme="minorHAnsi" w:hAnsiTheme="minorHAnsi" w:cstheme="minorHAnsi"/>
          <w:sz w:val="72"/>
        </w:rPr>
        <w:t>Veiligheids- en Gezondheidsplan</w:t>
      </w:r>
    </w:p>
    <w:p w:rsidR="00BF3AD8" w:rsidRPr="00AF1D97" w:rsidRDefault="00BF3AD8">
      <w:pPr>
        <w:pStyle w:val="Plattetekst3"/>
        <w:jc w:val="left"/>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AF1D97" w:rsidRPr="00AF1D97" w:rsidRDefault="00AF1D97" w:rsidP="00AF1D97">
      <w:pPr>
        <w:suppressAutoHyphens/>
        <w:rPr>
          <w:rFonts w:asciiTheme="minorHAnsi" w:hAnsiTheme="minorHAnsi" w:cstheme="minorHAnsi"/>
          <w:b/>
          <w:spacing w:val="-3"/>
          <w:sz w:val="22"/>
          <w:szCs w:val="22"/>
          <w:u w:val="single"/>
        </w:rPr>
      </w:pPr>
      <w:r w:rsidRPr="00AF1D97">
        <w:rPr>
          <w:rFonts w:asciiTheme="minorHAnsi" w:hAnsiTheme="minorHAnsi" w:cstheme="minorHAnsi"/>
          <w:spacing w:val="-3"/>
          <w:sz w:val="22"/>
          <w:szCs w:val="22"/>
        </w:rPr>
        <w:t>Dit Bijzonder Project Veiligheids- en Gezondheidsplan (B-PVGP) vult het Standaard Type Veiligheids- en Gezondheidsplan (S-TVGP) aan. Beide documenten zijn van toepassing op het project doch het Bijzonder V&amp;G plan bevat ook afwijkende afspraken tov het Standaard Type V&amp;G plan.</w:t>
      </w:r>
    </w:p>
    <w:p w:rsidR="00141B54" w:rsidRPr="00AF1D97" w:rsidRDefault="00BF3AD8" w:rsidP="000F38AB">
      <w:pPr>
        <w:pStyle w:val="Plattetekst3"/>
        <w:rPr>
          <w:rFonts w:asciiTheme="minorHAnsi" w:hAnsiTheme="minorHAnsi" w:cstheme="minorHAnsi"/>
          <w:sz w:val="22"/>
        </w:rPr>
        <w:sectPr w:rsidR="00141B54" w:rsidRPr="00AF1D97" w:rsidSect="00071677">
          <w:headerReference w:type="default" r:id="rId7"/>
          <w:footerReference w:type="default" r:id="rId8"/>
          <w:type w:val="continuous"/>
          <w:pgSz w:w="11906" w:h="16838" w:code="9"/>
          <w:pgMar w:top="1418" w:right="1418" w:bottom="1701" w:left="0" w:header="992" w:footer="431" w:gutter="1134"/>
          <w:cols w:space="720"/>
          <w:docGrid w:linePitch="435"/>
        </w:sectPr>
      </w:pPr>
      <w:r w:rsidRPr="00AF1D97">
        <w:rPr>
          <w:rFonts w:asciiTheme="minorHAnsi" w:hAnsiTheme="minorHAnsi" w:cstheme="minorHAnsi"/>
          <w:sz w:val="22"/>
        </w:rPr>
        <w:br w:type="page"/>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Deel  1 : Algemene gegevens</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p>
    <w:p w:rsidR="00AF1D97" w:rsidRPr="00AF1D97" w:rsidRDefault="00AF1D97" w:rsidP="00AF1D97">
      <w:pPr>
        <w:pStyle w:val="Kop1"/>
        <w:rPr>
          <w:rFonts w:asciiTheme="minorHAnsi" w:hAnsiTheme="minorHAnsi" w:cstheme="minorHAnsi"/>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1</w:t>
      </w:r>
      <w:r w:rsidRPr="00AF1D97">
        <w:rPr>
          <w:rFonts w:asciiTheme="minorHAnsi" w:hAnsiTheme="minorHAnsi" w:cstheme="minorHAnsi"/>
          <w:sz w:val="22"/>
          <w:szCs w:val="22"/>
        </w:rPr>
        <w:tab/>
        <w:t>Beschrijving der werken :</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i/>
          <w:sz w:val="22"/>
          <w:szCs w:val="22"/>
        </w:rPr>
      </w:pPr>
      <w:r w:rsidRPr="00AF1D97">
        <w:rPr>
          <w:rFonts w:asciiTheme="minorHAnsi" w:hAnsiTheme="minorHAnsi" w:cstheme="minorHAnsi"/>
          <w:i/>
          <w:sz w:val="22"/>
          <w:szCs w:val="22"/>
        </w:rPr>
        <w:t>Titel en omschrijving van het project</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i/>
          <w:sz w:val="22"/>
          <w:szCs w:val="22"/>
        </w:rPr>
      </w:pPr>
    </w:p>
    <w:p w:rsidR="00AF1D97" w:rsidRPr="00AF1D97" w:rsidRDefault="00AF1D97" w:rsidP="00AF1D97">
      <w:pPr>
        <w:suppressAutoHyphens/>
        <w:jc w:val="both"/>
        <w:rPr>
          <w:rFonts w:asciiTheme="minorHAnsi" w:hAnsiTheme="minorHAnsi" w:cstheme="minorHAnsi"/>
          <w:sz w:val="18"/>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2</w:t>
      </w:r>
      <w:r w:rsidRPr="00AF1D97">
        <w:rPr>
          <w:rFonts w:asciiTheme="minorHAnsi" w:hAnsiTheme="minorHAnsi" w:cstheme="minorHAnsi"/>
          <w:sz w:val="22"/>
          <w:szCs w:val="22"/>
        </w:rPr>
        <w:tab/>
        <w:t>Sleuteldata :…………..</w:t>
      </w:r>
      <w:r w:rsidRPr="00AF1D97">
        <w:rPr>
          <w:rFonts w:asciiTheme="minorHAnsi" w:hAnsiTheme="minorHAnsi" w:cstheme="minorHAnsi"/>
          <w:sz w:val="22"/>
          <w:szCs w:val="22"/>
        </w:rPr>
        <w:tab/>
        <w:t>Ontwerpfase:…………….</w:t>
      </w:r>
      <w:r w:rsidRPr="00AF1D97">
        <w:rPr>
          <w:rFonts w:asciiTheme="minorHAnsi" w:hAnsiTheme="minorHAnsi" w:cstheme="minorHAnsi"/>
          <w:sz w:val="22"/>
          <w:szCs w:val="22"/>
        </w:rPr>
        <w:tab/>
        <w:t>Datum : ………………….</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ab/>
        <w:t>Aanbesteding :………………..</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ab/>
        <w:t xml:space="preserve">Uitvoering : </w:t>
      </w:r>
      <w:r w:rsidRPr="00AF1D97">
        <w:rPr>
          <w:rFonts w:asciiTheme="minorHAnsi" w:hAnsiTheme="minorHAnsi" w:cstheme="minorHAnsi"/>
          <w:sz w:val="22"/>
          <w:szCs w:val="22"/>
        </w:rPr>
        <w:tab/>
        <w:t>Start der werken:……………….</w:t>
      </w:r>
      <w:r w:rsidRPr="00AF1D97">
        <w:rPr>
          <w:rFonts w:asciiTheme="minorHAnsi" w:hAnsiTheme="minorHAnsi" w:cstheme="minorHAnsi"/>
          <w:sz w:val="22"/>
          <w:szCs w:val="22"/>
        </w:rPr>
        <w:tab/>
        <w:t>Einde der werken:………………</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i/>
          <w:sz w:val="22"/>
          <w:szCs w:val="22"/>
        </w:rPr>
      </w:pPr>
    </w:p>
    <w:p w:rsidR="00AF1D97" w:rsidRPr="00AF1D97" w:rsidRDefault="00AF1D97" w:rsidP="00AF1D97">
      <w:pPr>
        <w:suppressAutoHyphens/>
        <w:jc w:val="both"/>
        <w:rPr>
          <w:rFonts w:asciiTheme="minorHAnsi" w:hAnsiTheme="minorHAnsi" w:cstheme="minorHAnsi"/>
          <w:sz w:val="18"/>
        </w:rPr>
      </w:pPr>
    </w:p>
    <w:tbl>
      <w:tblPr>
        <w:tblW w:w="925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2338"/>
        <w:gridCol w:w="1560"/>
        <w:gridCol w:w="2268"/>
        <w:gridCol w:w="3084"/>
      </w:tblGrid>
      <w:tr w:rsidR="00AF1D97" w:rsidRPr="00AF1D97" w:rsidTr="00A36532">
        <w:trPr>
          <w:cantSplit/>
          <w:trHeight w:val="346"/>
        </w:trPr>
        <w:tc>
          <w:tcPr>
            <w:tcW w:w="9250" w:type="dxa"/>
            <w:gridSpan w:val="4"/>
            <w:tcBorders>
              <w:top w:val="thinThickSmallGap" w:sz="24" w:space="0" w:color="auto"/>
              <w:bottom w:val="single" w:sz="6" w:space="0" w:color="auto"/>
            </w:tcBorders>
          </w:tcPr>
          <w:p w:rsidR="00AF1D97" w:rsidRPr="00AF1D97" w:rsidRDefault="00AF1D97" w:rsidP="00A36532">
            <w:pPr>
              <w:suppressAutoHyphens/>
              <w:jc w:val="center"/>
              <w:rPr>
                <w:rFonts w:asciiTheme="minorHAnsi" w:hAnsiTheme="minorHAnsi" w:cstheme="minorHAnsi"/>
                <w:b/>
                <w:sz w:val="18"/>
              </w:rPr>
            </w:pPr>
            <w:r w:rsidRPr="00AF1D97">
              <w:rPr>
                <w:rFonts w:asciiTheme="minorHAnsi" w:hAnsiTheme="minorHAnsi" w:cstheme="minorHAnsi"/>
                <w:b/>
                <w:sz w:val="18"/>
              </w:rPr>
              <w:t>Bouwheer: AQUAFIN n.v. Tel. 03 450 45 11</w:t>
            </w:r>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F1D97">
            <w:pPr>
              <w:suppressAutoHyphens/>
              <w:jc w:val="both"/>
              <w:rPr>
                <w:rFonts w:asciiTheme="minorHAnsi" w:hAnsiTheme="minorHAnsi" w:cstheme="minorHAnsi"/>
                <w:b/>
                <w:sz w:val="18"/>
              </w:rPr>
            </w:pPr>
            <w:r w:rsidRPr="00AF1D97">
              <w:rPr>
                <w:rFonts w:asciiTheme="minorHAnsi" w:hAnsiTheme="minorHAnsi" w:cstheme="minorHAnsi"/>
                <w:b/>
                <w:sz w:val="18"/>
              </w:rPr>
              <w:t>Tel</w:t>
            </w:r>
          </w:p>
        </w:tc>
        <w:tc>
          <w:tcPr>
            <w:tcW w:w="3084" w:type="dxa"/>
            <w:tcBorders>
              <w:top w:val="single" w:sz="6" w:space="0" w:color="auto"/>
              <w:left w:val="single" w:sz="6" w:space="0" w:color="auto"/>
              <w:bottom w:val="single" w:sz="6" w:space="0" w:color="auto"/>
            </w:tcBorders>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Pr>
                <w:rFonts w:asciiTheme="minorHAnsi" w:hAnsiTheme="minorHAnsi" w:cstheme="minorHAnsi"/>
                <w:sz w:val="18"/>
              </w:rPr>
              <w:t>Algemeen Directeur</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Pr>
                <w:rFonts w:asciiTheme="minorHAnsi" w:hAnsiTheme="minorHAnsi" w:cstheme="minorHAnsi"/>
                <w:sz w:val="18"/>
              </w:rPr>
              <w:t>Jan Goossens</w:t>
            </w: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b/>
                <w:sz w:val="18"/>
              </w:rPr>
              <w:t>Tel:</w:t>
            </w:r>
            <w:r w:rsidRPr="00AF1D97">
              <w:rPr>
                <w:rFonts w:asciiTheme="minorHAnsi" w:hAnsiTheme="minorHAnsi" w:cstheme="minorHAnsi"/>
                <w:sz w:val="18"/>
              </w:rPr>
              <w:t xml:space="preserve">  03.450.45.11</w:t>
            </w:r>
          </w:p>
        </w:tc>
        <w:tc>
          <w:tcPr>
            <w:tcW w:w="3084" w:type="dxa"/>
            <w:tcBorders>
              <w:top w:val="single" w:sz="6" w:space="0" w:color="auto"/>
              <w:left w:val="single" w:sz="6" w:space="0" w:color="auto"/>
              <w:bottom w:val="single" w:sz="6" w:space="0" w:color="auto"/>
            </w:tcBorders>
          </w:tcPr>
          <w:p w:rsidR="00AF1D97" w:rsidRPr="00AF1D97" w:rsidRDefault="0038586C" w:rsidP="00B72706">
            <w:pPr>
              <w:suppressAutoHyphens/>
              <w:jc w:val="both"/>
              <w:rPr>
                <w:rFonts w:asciiTheme="minorHAnsi" w:hAnsiTheme="minorHAnsi" w:cstheme="minorHAnsi"/>
                <w:sz w:val="18"/>
              </w:rPr>
            </w:pPr>
            <w:hyperlink r:id="rId9" w:history="1">
              <w:r w:rsidR="00B72706" w:rsidRPr="002F3093">
                <w:rPr>
                  <w:rStyle w:val="Hyperlink"/>
                  <w:rFonts w:asciiTheme="minorHAnsi" w:hAnsiTheme="minorHAnsi" w:cstheme="minorHAnsi"/>
                  <w:sz w:val="16"/>
                </w:rPr>
                <w:t>jan.goossens@aquafin.be</w:t>
              </w:r>
            </w:hyperlink>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Directeur Infrastructuur</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Dirk</w:t>
            </w:r>
            <w:r>
              <w:rPr>
                <w:rFonts w:asciiTheme="minorHAnsi" w:hAnsiTheme="minorHAnsi" w:cstheme="minorHAnsi"/>
                <w:sz w:val="18"/>
              </w:rPr>
              <w:t xml:space="preserve"> De Waele</w:t>
            </w: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b/>
                <w:sz w:val="18"/>
              </w:rPr>
              <w:t>Tel:</w:t>
            </w:r>
            <w:r w:rsidRPr="00AF1D97">
              <w:rPr>
                <w:rFonts w:asciiTheme="minorHAnsi" w:hAnsiTheme="minorHAnsi" w:cstheme="minorHAnsi"/>
                <w:sz w:val="18"/>
              </w:rPr>
              <w:t xml:space="preserve">  03.450.45.11</w:t>
            </w:r>
          </w:p>
        </w:tc>
        <w:bookmarkStart w:id="1" w:name="_Hlt33977922"/>
        <w:tc>
          <w:tcPr>
            <w:tcW w:w="3084" w:type="dxa"/>
            <w:tcBorders>
              <w:top w:val="single" w:sz="6" w:space="0" w:color="auto"/>
              <w:left w:val="single" w:sz="6" w:space="0" w:color="auto"/>
              <w:bottom w:val="single" w:sz="6" w:space="0" w:color="auto"/>
            </w:tcBorders>
          </w:tcPr>
          <w:p w:rsidR="00AF1D97" w:rsidRPr="00AF1D97" w:rsidRDefault="00B72706" w:rsidP="00A36532">
            <w:pPr>
              <w:suppressAutoHyphens/>
              <w:jc w:val="both"/>
              <w:rPr>
                <w:rFonts w:asciiTheme="minorHAnsi" w:hAnsiTheme="minorHAnsi" w:cstheme="minorHAnsi"/>
                <w:sz w:val="16"/>
              </w:rPr>
            </w:pPr>
            <w:r>
              <w:fldChar w:fldCharType="begin"/>
            </w:r>
            <w:r>
              <w:instrText xml:space="preserve"> HYPERLINK "mailto:Dirk.de.waele@aquafin.be" </w:instrText>
            </w:r>
            <w:r>
              <w:fldChar w:fldCharType="separate"/>
            </w:r>
            <w:r w:rsidR="00AF1D97" w:rsidRPr="00AF1D97">
              <w:rPr>
                <w:rStyle w:val="Hyperlink"/>
                <w:rFonts w:asciiTheme="minorHAnsi" w:hAnsiTheme="minorHAnsi" w:cstheme="minorHAnsi"/>
                <w:sz w:val="16"/>
              </w:rPr>
              <w:t>dirk.de.waele@aquafin.be</w:t>
            </w:r>
            <w:r>
              <w:rPr>
                <w:rStyle w:val="Hyperlink"/>
                <w:rFonts w:asciiTheme="minorHAnsi" w:hAnsiTheme="minorHAnsi" w:cstheme="minorHAnsi"/>
                <w:sz w:val="16"/>
              </w:rPr>
              <w:fldChar w:fldCharType="end"/>
            </w:r>
            <w:bookmarkEnd w:id="1"/>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Preventieadviseur</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Pr>
                <w:rFonts w:asciiTheme="minorHAnsi" w:hAnsiTheme="minorHAnsi" w:cstheme="minorHAnsi"/>
                <w:sz w:val="18"/>
              </w:rPr>
              <w:t>Jan Swankaert</w:t>
            </w: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Tel:</w:t>
            </w:r>
            <w:r w:rsidRPr="00AF1D97">
              <w:rPr>
                <w:rFonts w:asciiTheme="minorHAnsi" w:hAnsiTheme="minorHAnsi" w:cstheme="minorHAnsi"/>
                <w:sz w:val="18"/>
              </w:rPr>
              <w:t xml:space="preserve">  03.450.45.08</w:t>
            </w:r>
          </w:p>
        </w:tc>
        <w:tc>
          <w:tcPr>
            <w:tcW w:w="3084" w:type="dxa"/>
            <w:tcBorders>
              <w:top w:val="single" w:sz="6" w:space="0" w:color="auto"/>
              <w:left w:val="single" w:sz="6" w:space="0" w:color="auto"/>
              <w:bottom w:val="single" w:sz="6" w:space="0" w:color="auto"/>
            </w:tcBorders>
          </w:tcPr>
          <w:p w:rsidR="00AF1D97" w:rsidRPr="00AF1D97" w:rsidRDefault="0038586C" w:rsidP="00A36532">
            <w:pPr>
              <w:suppressAutoHyphens/>
              <w:jc w:val="both"/>
              <w:rPr>
                <w:rFonts w:asciiTheme="minorHAnsi" w:hAnsiTheme="minorHAnsi" w:cstheme="minorHAnsi"/>
                <w:sz w:val="16"/>
              </w:rPr>
            </w:pPr>
            <w:hyperlink r:id="rId10" w:history="1">
              <w:r w:rsidR="00AF1D97" w:rsidRPr="00AF1D97">
                <w:rPr>
                  <w:rStyle w:val="Hyperlink"/>
                  <w:rFonts w:asciiTheme="minorHAnsi" w:hAnsiTheme="minorHAnsi" w:cstheme="minorHAnsi"/>
                  <w:sz w:val="16"/>
                </w:rPr>
                <w:t>jan.swankaert@aquafin.be</w:t>
              </w:r>
            </w:hyperlink>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Projectingenieur</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p>
        </w:tc>
        <w:tc>
          <w:tcPr>
            <w:tcW w:w="3084" w:type="dxa"/>
            <w:tcBorders>
              <w:top w:val="single" w:sz="6" w:space="0" w:color="auto"/>
              <w:left w:val="single" w:sz="6" w:space="0" w:color="auto"/>
              <w:bottom w:val="single" w:sz="6" w:space="0" w:color="auto"/>
            </w:tcBorders>
          </w:tcPr>
          <w:p w:rsidR="00AF1D97" w:rsidRPr="00AF1D97" w:rsidRDefault="00AF1D97" w:rsidP="00A36532">
            <w:pPr>
              <w:suppressAutoHyphens/>
              <w:jc w:val="both"/>
              <w:rPr>
                <w:rFonts w:asciiTheme="minorHAnsi" w:hAnsiTheme="minorHAnsi" w:cstheme="minorHAnsi"/>
                <w:sz w:val="16"/>
              </w:rPr>
            </w:pPr>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Werftoezichter</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p>
        </w:tc>
        <w:tc>
          <w:tcPr>
            <w:tcW w:w="3084" w:type="dxa"/>
            <w:tcBorders>
              <w:top w:val="single" w:sz="6" w:space="0" w:color="auto"/>
              <w:left w:val="single" w:sz="6" w:space="0" w:color="auto"/>
              <w:bottom w:val="single" w:sz="6" w:space="0" w:color="auto"/>
            </w:tcBorders>
          </w:tcPr>
          <w:p w:rsidR="00AF1D97" w:rsidRPr="00AF1D97" w:rsidRDefault="00AF1D97" w:rsidP="00A36532">
            <w:pPr>
              <w:suppressAutoHyphens/>
              <w:jc w:val="both"/>
              <w:rPr>
                <w:rFonts w:asciiTheme="minorHAnsi" w:hAnsiTheme="minorHAnsi" w:cstheme="minorHAnsi"/>
                <w:sz w:val="16"/>
              </w:rPr>
            </w:pPr>
          </w:p>
        </w:tc>
      </w:tr>
      <w:tr w:rsidR="00AF1D97" w:rsidRPr="00AF1D97" w:rsidTr="00A36532">
        <w:trPr>
          <w:trHeight w:val="447"/>
        </w:trPr>
        <w:tc>
          <w:tcPr>
            <w:tcW w:w="2338" w:type="dxa"/>
            <w:tcBorders>
              <w:top w:val="single" w:sz="6" w:space="0" w:color="auto"/>
              <w:bottom w:val="thickThinSmallGap" w:sz="24"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Veiligheidscoördinatoren</w:t>
            </w:r>
          </w:p>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(incl. adjuncten)</w:t>
            </w:r>
          </w:p>
        </w:tc>
        <w:tc>
          <w:tcPr>
            <w:tcW w:w="1560" w:type="dxa"/>
            <w:tcBorders>
              <w:top w:val="single" w:sz="6" w:space="0" w:color="auto"/>
              <w:left w:val="single" w:sz="6" w:space="0" w:color="auto"/>
              <w:bottom w:val="thickThinSmallGap" w:sz="24"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p>
        </w:tc>
        <w:tc>
          <w:tcPr>
            <w:tcW w:w="2268" w:type="dxa"/>
            <w:tcBorders>
              <w:top w:val="single" w:sz="6" w:space="0" w:color="auto"/>
              <w:left w:val="single" w:sz="6" w:space="0" w:color="auto"/>
              <w:bottom w:val="thickThinSmallGap" w:sz="24"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p>
        </w:tc>
        <w:tc>
          <w:tcPr>
            <w:tcW w:w="3084" w:type="dxa"/>
            <w:tcBorders>
              <w:top w:val="single" w:sz="6" w:space="0" w:color="auto"/>
              <w:left w:val="single" w:sz="6" w:space="0" w:color="auto"/>
              <w:bottom w:val="thickThinSmallGap" w:sz="24" w:space="0" w:color="auto"/>
            </w:tcBorders>
          </w:tcPr>
          <w:p w:rsidR="00AF1D97" w:rsidRPr="00AF1D97" w:rsidRDefault="00AF1D97" w:rsidP="00A36532">
            <w:pPr>
              <w:suppressAutoHyphens/>
              <w:jc w:val="both"/>
              <w:rPr>
                <w:rFonts w:asciiTheme="minorHAnsi" w:hAnsiTheme="minorHAnsi" w:cstheme="minorHAnsi"/>
                <w:sz w:val="16"/>
              </w:rPr>
            </w:pPr>
          </w:p>
        </w:tc>
      </w:tr>
    </w:tbl>
    <w:p w:rsidR="00AF1D97" w:rsidRPr="00AF1D97" w:rsidRDefault="00AF1D97" w:rsidP="00AF1D97">
      <w:pPr>
        <w:suppressAutoHyphens/>
        <w:jc w:val="both"/>
        <w:rPr>
          <w:rFonts w:asciiTheme="minorHAnsi" w:hAnsiTheme="minorHAnsi" w:cstheme="minorHAnsi"/>
          <w:b/>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 xml:space="preserve">Studiebureau: </w:t>
      </w:r>
      <w:r w:rsidRPr="00AF1D97">
        <w:rPr>
          <w:rFonts w:asciiTheme="minorHAnsi" w:hAnsiTheme="minorHAnsi" w:cstheme="minorHAnsi"/>
          <w:b/>
          <w:sz w:val="18"/>
        </w:rPr>
        <w:tab/>
      </w:r>
      <w:r w:rsidRPr="00AF1D97">
        <w:rPr>
          <w:rFonts w:asciiTheme="minorHAnsi" w:hAnsiTheme="minorHAnsi" w:cstheme="minorHAnsi"/>
          <w:b/>
          <w:sz w:val="18"/>
        </w:rPr>
        <w:tab/>
        <w:t>………………………….</w:t>
      </w:r>
    </w:p>
    <w:tbl>
      <w:tblPr>
        <w:tblW w:w="92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601"/>
        <w:gridCol w:w="2693"/>
        <w:gridCol w:w="2659"/>
      </w:tblGrid>
      <w:tr w:rsidR="00AF1D97" w:rsidRPr="00AF1D97" w:rsidTr="00A36532">
        <w:tc>
          <w:tcPr>
            <w:tcW w:w="2297"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601"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693"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Tel / Fax / GSM</w:t>
            </w:r>
          </w:p>
        </w:tc>
        <w:tc>
          <w:tcPr>
            <w:tcW w:w="2659"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Leidend ingenieur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Werfleider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Werftoezichter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bl>
    <w:p w:rsidR="00AF1D97" w:rsidRPr="00AF1D97" w:rsidRDefault="00AF1D97" w:rsidP="00AF1D97">
      <w:pPr>
        <w:suppressAutoHyphens/>
        <w:jc w:val="both"/>
        <w:rPr>
          <w:rFonts w:asciiTheme="minorHAnsi" w:hAnsiTheme="minorHAnsi" w:cstheme="minorHAnsi"/>
          <w:b/>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 xml:space="preserve">Aannemer bouwkunde: </w:t>
      </w:r>
      <w:r w:rsidRPr="00AF1D97">
        <w:rPr>
          <w:rFonts w:asciiTheme="minorHAnsi" w:hAnsiTheme="minorHAnsi" w:cstheme="minorHAnsi"/>
          <w:b/>
          <w:sz w:val="18"/>
        </w:rPr>
        <w:tab/>
        <w:t>………………………….</w:t>
      </w:r>
    </w:p>
    <w:tbl>
      <w:tblPr>
        <w:tblW w:w="92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601"/>
        <w:gridCol w:w="2693"/>
        <w:gridCol w:w="2659"/>
      </w:tblGrid>
      <w:tr w:rsidR="00AF1D97" w:rsidRPr="00AF1D97" w:rsidTr="00A36532">
        <w:tc>
          <w:tcPr>
            <w:tcW w:w="2297"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601"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693"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Tel / Fax / GSM</w:t>
            </w:r>
          </w:p>
        </w:tc>
        <w:tc>
          <w:tcPr>
            <w:tcW w:w="2659"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Ondernemingshoofd</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Preventieadviseur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Werfverantwoordelijke</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Werfleider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bl>
    <w:p w:rsidR="00AF1D97" w:rsidRPr="00AF1D97" w:rsidRDefault="00AF1D97" w:rsidP="00AF1D97">
      <w:pPr>
        <w:suppressAutoHyphens/>
        <w:ind w:left="1440"/>
        <w:jc w:val="both"/>
        <w:rPr>
          <w:rFonts w:asciiTheme="minorHAnsi" w:hAnsiTheme="minorHAnsi" w:cstheme="minorHAnsi"/>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 xml:space="preserve">Aannemer elektromechanica: </w:t>
      </w:r>
      <w:r w:rsidRPr="00AF1D97">
        <w:rPr>
          <w:rFonts w:asciiTheme="minorHAnsi" w:hAnsiTheme="minorHAnsi" w:cstheme="minorHAnsi"/>
          <w:b/>
          <w:sz w:val="18"/>
        </w:rPr>
        <w:tab/>
        <w:t>………………………….</w:t>
      </w:r>
    </w:p>
    <w:tbl>
      <w:tblPr>
        <w:tblW w:w="92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601"/>
        <w:gridCol w:w="2693"/>
        <w:gridCol w:w="2659"/>
      </w:tblGrid>
      <w:tr w:rsidR="00AF1D97" w:rsidRPr="00AF1D97" w:rsidTr="00A36532">
        <w:tc>
          <w:tcPr>
            <w:tcW w:w="2297"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601"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693"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Tel / Fax / GSM</w:t>
            </w:r>
          </w:p>
        </w:tc>
        <w:tc>
          <w:tcPr>
            <w:tcW w:w="2659"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Ondernemingshoofd</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Preventieadviseur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Werfleider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bl>
    <w:p w:rsidR="00AF1D97" w:rsidRPr="00AF1D97" w:rsidRDefault="00AF1D97" w:rsidP="00AF1D97">
      <w:pPr>
        <w:suppressAutoHyphens/>
        <w:jc w:val="both"/>
        <w:rPr>
          <w:rFonts w:asciiTheme="minorHAnsi" w:hAnsiTheme="minorHAnsi" w:cstheme="minorHAnsi"/>
          <w:b/>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sz w:val="18"/>
        </w:rPr>
        <w:br w:type="page"/>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Deel  2 : Werfinstallatieplan</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p>
    <w:p w:rsidR="00AF1D97" w:rsidRPr="00AF1D97" w:rsidRDefault="00AF1D97" w:rsidP="00AF1D97">
      <w:pPr>
        <w:rPr>
          <w:rFonts w:asciiTheme="minorHAnsi" w:hAnsiTheme="minorHAnsi" w:cstheme="minorHAnsi"/>
        </w:rPr>
      </w:pPr>
    </w:p>
    <w:p w:rsidR="00AF1D97" w:rsidRPr="00AF1D97" w:rsidRDefault="00AF1D97" w:rsidP="00AF1D97">
      <w:pPr>
        <w:rPr>
          <w:rFonts w:asciiTheme="minorHAnsi" w:hAnsiTheme="minorHAnsi" w:cstheme="minorHAnsi"/>
        </w:rPr>
      </w:pPr>
    </w:p>
    <w:p w:rsidR="00AF1D97" w:rsidRPr="00AF1D97" w:rsidRDefault="00AF1D97" w:rsidP="00AF1D97">
      <w:pPr>
        <w:pBdr>
          <w:top w:val="single" w:sz="4" w:space="1" w:color="auto"/>
          <w:left w:val="single" w:sz="4" w:space="12" w:color="auto"/>
          <w:bottom w:val="single" w:sz="4" w:space="1" w:color="auto"/>
          <w:right w:val="single" w:sz="4" w:space="4" w:color="auto"/>
        </w:pBdr>
        <w:ind w:left="251"/>
        <w:rPr>
          <w:rFonts w:asciiTheme="minorHAnsi" w:hAnsiTheme="minorHAnsi" w:cstheme="minorHAnsi"/>
          <w:sz w:val="22"/>
          <w:szCs w:val="22"/>
        </w:rPr>
      </w:pPr>
      <w:r w:rsidRPr="00AF1D97">
        <w:rPr>
          <w:rFonts w:asciiTheme="minorHAnsi" w:hAnsiTheme="minorHAnsi" w:cstheme="minorHAnsi"/>
          <w:b/>
          <w:sz w:val="22"/>
          <w:szCs w:val="22"/>
        </w:rPr>
        <w:t>Werfinplanting en werfcirculatie dient van bij het ontwerp eenduidig te worden vastgelegd en overgemaakt aan lot(en) bouwkunde en elektromechanica. Dit verhoogt in belangrijke mate de werforganisatie, de veilige werfcoördinatie en de algehele orde en netheid op de werf. Iedere wijziging dient door de aannemer te worden besproken op de werfvergadering. De leidend ingenieur beslist hierover na advies met de veiligheidscoördinator.</w:t>
      </w:r>
    </w:p>
    <w:p w:rsidR="00AF1D97" w:rsidRPr="00AF1D97" w:rsidRDefault="00AF1D97" w:rsidP="00AF1D97">
      <w:pPr>
        <w:rPr>
          <w:rFonts w:asciiTheme="minorHAnsi" w:hAnsiTheme="minorHAnsi" w:cstheme="minorHAnsi"/>
          <w:sz w:val="18"/>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Dit plan met de werfinrichting dient zo goed mogelijk te worden gedetailleerd en omvat minimum:</w:t>
      </w:r>
    </w:p>
    <w:p w:rsidR="00AF1D97" w:rsidRPr="00AF1D97" w:rsidRDefault="00AF1D97" w:rsidP="00AF1D97">
      <w:pPr>
        <w:ind w:left="251"/>
        <w:rPr>
          <w:rFonts w:asciiTheme="minorHAnsi" w:hAnsiTheme="minorHAnsi" w:cstheme="minorHAnsi"/>
          <w:sz w:val="22"/>
          <w:szCs w:val="22"/>
        </w:rPr>
      </w:pP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Werftoegangen, werfdoorgangen met aanduiding van de circulatierichting</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Inplanting van eetruimten, sanitair en materiaalopslagplaatsen</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Voorbestemde zones voor buitenstockage</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Opslagplaatsen gevaarlijke producten</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Plaats van de EHBO-post</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Plaats en aanduiding van de nutsvoorzieningen</w:t>
      </w:r>
    </w:p>
    <w:p w:rsidR="00AF1D97" w:rsidRPr="00AF1D97" w:rsidRDefault="00AF1D97" w:rsidP="00AF1D97">
      <w:pPr>
        <w:rPr>
          <w:rFonts w:asciiTheme="minorHAnsi" w:hAnsiTheme="minorHAnsi" w:cstheme="minorHAnsi"/>
          <w:sz w:val="18"/>
        </w:rPr>
      </w:pPr>
    </w:p>
    <w:p w:rsidR="00AF1D97" w:rsidRPr="00AF1D97" w:rsidRDefault="00AF1D97" w:rsidP="00AF1D97">
      <w:pPr>
        <w:pStyle w:val="Kop1"/>
        <w:rPr>
          <w:rFonts w:asciiTheme="minorHAnsi" w:hAnsiTheme="minorHAnsi" w:cstheme="minorHAnsi"/>
          <w:lang w:val="nl-NL"/>
        </w:rPr>
      </w:pPr>
      <w:r w:rsidRPr="00AF1D97">
        <w:rPr>
          <w:rFonts w:asciiTheme="minorHAnsi" w:hAnsiTheme="minorHAnsi" w:cstheme="minorHAnsi"/>
          <w:noProof/>
          <w:lang w:val="nl-BE" w:eastAsia="nl-B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91440</wp:posOffset>
                </wp:positionV>
                <wp:extent cx="6057900" cy="462280"/>
                <wp:effectExtent l="5080" t="11430" r="13970" b="1206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E85A" id="Rechthoek 1" o:spid="_x0000_s1026" style="position:absolute;margin-left:-9pt;margin-top:7.2pt;width:477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" o:allowincell="f" filled="f"/>
            </w:pict>
          </mc:Fallback>
        </mc:AlternateContent>
      </w: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 xml:space="preserve">De </w:t>
      </w:r>
      <w:r w:rsidRPr="00AF1D97">
        <w:rPr>
          <w:rFonts w:asciiTheme="minorHAnsi" w:hAnsiTheme="minorHAnsi" w:cstheme="minorHAnsi"/>
          <w:sz w:val="22"/>
          <w:szCs w:val="22"/>
          <w:u w:val="single"/>
        </w:rPr>
        <w:t>aannemer beslist</w:t>
      </w:r>
      <w:r w:rsidRPr="00AF1D97">
        <w:rPr>
          <w:rFonts w:asciiTheme="minorHAnsi" w:hAnsiTheme="minorHAnsi" w:cstheme="minorHAnsi"/>
          <w:sz w:val="22"/>
          <w:szCs w:val="22"/>
        </w:rPr>
        <w:t xml:space="preserve"> over de definitieve inplanting van vaste bouwkranen, hun draaibereik en opstelling van de hijstoestellen</w:t>
      </w:r>
    </w:p>
    <w:p w:rsidR="00AF1D97" w:rsidRPr="00AF1D97" w:rsidRDefault="00AF1D97" w:rsidP="00AF1D97">
      <w:pPr>
        <w:pStyle w:val="Kop1"/>
        <w:rPr>
          <w:rFonts w:asciiTheme="minorHAnsi" w:hAnsiTheme="minorHAnsi" w:cstheme="minorHAnsi"/>
        </w:rPr>
      </w:pPr>
      <w:r w:rsidRPr="00AF1D97">
        <w:rPr>
          <w:rFonts w:asciiTheme="minorHAnsi" w:hAnsiTheme="minorHAnsi" w:cstheme="minorHAnsi"/>
        </w:rPr>
        <w:br w:type="page"/>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 xml:space="preserve">Deel  3 : </w:t>
      </w:r>
      <w:r w:rsidR="006D466E" w:rsidRPr="00AF1D97">
        <w:rPr>
          <w:rFonts w:asciiTheme="minorHAnsi" w:hAnsiTheme="minorHAnsi" w:cstheme="minorHAnsi"/>
          <w:b/>
          <w:sz w:val="28"/>
          <w:szCs w:val="28"/>
        </w:rPr>
        <w:t>Risicoanalyse</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rPr>
      </w:pPr>
    </w:p>
    <w:p w:rsidR="00AF1D97" w:rsidRPr="00AF1D97" w:rsidRDefault="00AF1D97" w:rsidP="00AF1D97">
      <w:pPr>
        <w:ind w:left="545" w:hanging="545"/>
        <w:rPr>
          <w:rFonts w:asciiTheme="minorHAnsi" w:hAnsiTheme="minorHAnsi" w:cstheme="minorHAnsi"/>
          <w:b/>
          <w:sz w:val="18"/>
        </w:rPr>
      </w:pPr>
    </w:p>
    <w:p w:rsidR="00AF1D97" w:rsidRPr="00AF1D97" w:rsidRDefault="00AF1D97" w:rsidP="00AF1D97">
      <w:pPr>
        <w:rPr>
          <w:rFonts w:asciiTheme="minorHAnsi" w:hAnsiTheme="minorHAnsi" w:cstheme="minorHAnsi"/>
          <w:b/>
          <w:sz w:val="24"/>
          <w:szCs w:val="24"/>
          <w:u w:val="single"/>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1</w:t>
      </w:r>
      <w:r w:rsidRPr="00AF1D97">
        <w:rPr>
          <w:rFonts w:asciiTheme="minorHAnsi" w:hAnsiTheme="minorHAnsi" w:cstheme="minorHAnsi"/>
          <w:b/>
          <w:sz w:val="24"/>
          <w:szCs w:val="24"/>
        </w:rPr>
        <w:tab/>
        <w:t>Algemeen principe</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Iedere werfpartner maakt een risicoanalyse op basis van de geëigende werkmethodes en bezorgt deze aan de veiligheidscoördinator verwezenlijking.</w:t>
      </w:r>
    </w:p>
    <w:p w:rsidR="00AF1D97" w:rsidRPr="00AF1D97" w:rsidRDefault="00AF1D97" w:rsidP="00AF1D97">
      <w:pPr>
        <w:rPr>
          <w:rFonts w:asciiTheme="minorHAnsi" w:hAnsiTheme="minorHAnsi" w:cstheme="minorHAnsi"/>
          <w:sz w:val="22"/>
          <w:szCs w:val="22"/>
        </w:rPr>
      </w:pPr>
    </w:p>
    <w:p w:rsidR="006D466E" w:rsidRPr="007D6AE8" w:rsidRDefault="006D466E" w:rsidP="006D466E">
      <w:pPr>
        <w:jc w:val="center"/>
        <w:rPr>
          <w:rFonts w:asciiTheme="minorHAnsi" w:hAnsiTheme="minorHAnsi" w:cstheme="minorHAnsi"/>
          <w:sz w:val="22"/>
          <w:szCs w:val="22"/>
          <w:lang w:val="nl-BE"/>
        </w:rPr>
      </w:pPr>
      <w:r>
        <w:rPr>
          <w:rFonts w:asciiTheme="minorHAnsi" w:hAnsiTheme="minorHAnsi" w:cstheme="minorHAnsi"/>
          <w:noProof/>
          <w:lang w:val="nl-BE" w:eastAsia="nl-BE"/>
        </w:rPr>
        <w:drawing>
          <wp:inline distT="0" distB="0" distL="0" distR="0">
            <wp:extent cx="5442585" cy="4485005"/>
            <wp:effectExtent l="0" t="0" r="0" b="0"/>
            <wp:docPr id="8" name="Afbeelding 8" descr="TMB Risicoanalyse Algemeen Prin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MB Risicoanalyse Algemeen Princi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585" cy="4485005"/>
                    </a:xfrm>
                    <a:prstGeom prst="rect">
                      <a:avLst/>
                    </a:prstGeom>
                    <a:noFill/>
                    <a:ln>
                      <a:noFill/>
                    </a:ln>
                  </pic:spPr>
                </pic:pic>
              </a:graphicData>
            </a:graphic>
          </wp:inline>
        </w:drawing>
      </w:r>
    </w:p>
    <w:p w:rsidR="006D466E" w:rsidRPr="007D6AE8" w:rsidRDefault="006D466E" w:rsidP="006D466E">
      <w:pPr>
        <w:rPr>
          <w:rFonts w:asciiTheme="minorHAnsi" w:hAnsiTheme="minorHAnsi" w:cstheme="minorHAnsi"/>
          <w:sz w:val="22"/>
          <w:szCs w:val="22"/>
          <w:lang w:val="nl-BE"/>
        </w:rPr>
      </w:pP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A </w:t>
      </w:r>
      <w:r w:rsidRPr="007D6AE8">
        <w:rPr>
          <w:rFonts w:asciiTheme="minorHAnsi" w:hAnsiTheme="minorHAnsi" w:cstheme="minorHAnsi"/>
          <w:sz w:val="22"/>
          <w:szCs w:val="22"/>
          <w:lang w:val="nl-BE"/>
        </w:rPr>
        <w:t xml:space="preserve"> </w:t>
      </w:r>
      <w:r w:rsidRPr="007D6AE8">
        <w:rPr>
          <w:rFonts w:asciiTheme="minorHAnsi" w:hAnsiTheme="minorHAnsi" w:cstheme="minorHAnsi"/>
          <w:sz w:val="22"/>
          <w:szCs w:val="22"/>
          <w:lang w:val="nl-BE"/>
        </w:rPr>
        <w:tab/>
        <w:t xml:space="preserve">Iedere aannemer  staat in voor aangepaste risicoanalyse van de eigen deeluitvoeringen en voor het samenbrengen van de risicoanalyses van de activiteiten uitgevoerd door onderaannemers (kleine figuren). </w:t>
      </w:r>
    </w:p>
    <w:p w:rsidR="006D466E" w:rsidRPr="007D6AE8" w:rsidRDefault="006D466E" w:rsidP="006D466E">
      <w:pPr>
        <w:ind w:left="1134"/>
        <w:rPr>
          <w:rFonts w:asciiTheme="minorHAnsi" w:hAnsiTheme="minorHAnsi" w:cstheme="minorHAnsi"/>
          <w:sz w:val="22"/>
          <w:szCs w:val="22"/>
          <w:lang w:val="nl-BE"/>
        </w:rPr>
      </w:pPr>
      <w:r w:rsidRPr="007D6AE8">
        <w:rPr>
          <w:rFonts w:asciiTheme="minorHAnsi" w:hAnsiTheme="minorHAnsi" w:cstheme="minorHAnsi"/>
          <w:sz w:val="22"/>
          <w:szCs w:val="22"/>
          <w:lang w:val="nl-BE"/>
        </w:rPr>
        <w:t xml:space="preserve">De opgemaakte risicoanalyse vormt de basis voor een veilige uitvoering en kan door de coördinator verwezenlijking worden getoetst aan de praktijk.  </w:t>
      </w:r>
    </w:p>
    <w:p w:rsidR="006D466E" w:rsidRPr="007D6AE8" w:rsidRDefault="006D466E" w:rsidP="006D466E">
      <w:pPr>
        <w:ind w:left="709"/>
        <w:rPr>
          <w:rFonts w:asciiTheme="minorHAnsi" w:hAnsiTheme="minorHAnsi" w:cstheme="minorHAnsi"/>
          <w:sz w:val="22"/>
          <w:szCs w:val="22"/>
          <w:lang w:val="nl-BE"/>
        </w:rPr>
      </w:pP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B </w:t>
      </w:r>
      <w:r w:rsidRPr="007D6AE8">
        <w:rPr>
          <w:rFonts w:asciiTheme="minorHAnsi" w:hAnsiTheme="minorHAnsi" w:cstheme="minorHAnsi"/>
          <w:sz w:val="22"/>
          <w:szCs w:val="22"/>
          <w:lang w:val="nl-BE"/>
        </w:rPr>
        <w:tab/>
        <w:t xml:space="preserve">De hoofdaannemer kadert de ingebrachte risico's en preventiemaatregelen van de onderaannemer in de volledige opdracht van zijn lot (BK / EM) onder de vorm van een beschrijvende risicoanalyse.  </w:t>
      </w:r>
    </w:p>
    <w:p w:rsidR="006D466E" w:rsidRPr="007D6AE8" w:rsidRDefault="006D466E" w:rsidP="006D466E">
      <w:pPr>
        <w:ind w:left="709"/>
        <w:rPr>
          <w:rFonts w:asciiTheme="minorHAnsi" w:hAnsiTheme="minorHAnsi" w:cstheme="minorHAnsi"/>
          <w:sz w:val="22"/>
          <w:szCs w:val="22"/>
          <w:lang w:val="nl-BE"/>
        </w:rPr>
      </w:pPr>
      <w:r w:rsidRPr="007D6AE8">
        <w:rPr>
          <w:rFonts w:asciiTheme="minorHAnsi" w:hAnsiTheme="minorHAnsi" w:cstheme="minorHAnsi"/>
          <w:sz w:val="22"/>
          <w:szCs w:val="22"/>
          <w:lang w:val="nl-BE"/>
        </w:rPr>
        <w:t xml:space="preserve"> </w:t>
      </w: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C </w:t>
      </w:r>
      <w:r w:rsidRPr="007D6AE8">
        <w:rPr>
          <w:rFonts w:asciiTheme="minorHAnsi" w:hAnsiTheme="minorHAnsi" w:cstheme="minorHAnsi"/>
          <w:sz w:val="22"/>
          <w:szCs w:val="22"/>
          <w:lang w:val="nl-BE"/>
        </w:rPr>
        <w:tab/>
        <w:t>Aquafin operaties deelt de risico’s mee van de operationele activiteiten in de nabijheid of binnen de werfzone.</w:t>
      </w:r>
    </w:p>
    <w:p w:rsidR="006D466E" w:rsidRPr="007D6AE8" w:rsidRDefault="006D466E" w:rsidP="006D466E">
      <w:pPr>
        <w:ind w:left="709"/>
        <w:rPr>
          <w:rFonts w:asciiTheme="minorHAnsi" w:hAnsiTheme="minorHAnsi" w:cstheme="minorHAnsi"/>
          <w:sz w:val="22"/>
          <w:szCs w:val="22"/>
          <w:lang w:val="nl-BE"/>
        </w:rPr>
      </w:pP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D </w:t>
      </w:r>
      <w:r w:rsidRPr="007D6AE8">
        <w:rPr>
          <w:rFonts w:asciiTheme="minorHAnsi" w:hAnsiTheme="minorHAnsi" w:cstheme="minorHAnsi"/>
          <w:sz w:val="22"/>
          <w:szCs w:val="22"/>
          <w:lang w:val="nl-BE"/>
        </w:rPr>
        <w:tab/>
        <w:t>De coördinator  verwezenlijking ziet de ingediende risicoanalyses na en overlegt om coördinerende afspraken mbt tot de veiligheid op de werf vast te leggen.</w:t>
      </w:r>
    </w:p>
    <w:p w:rsidR="00AF1D97" w:rsidRPr="00AF1D97" w:rsidRDefault="00AF1D97" w:rsidP="00AF1D97">
      <w:pPr>
        <w:ind w:left="1134" w:hanging="425"/>
        <w:rPr>
          <w:rFonts w:asciiTheme="minorHAnsi" w:hAnsiTheme="minorHAnsi" w:cstheme="minorHAnsi"/>
          <w:sz w:val="22"/>
          <w:szCs w:val="22"/>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2</w:t>
      </w:r>
      <w:r w:rsidRPr="00AF1D97">
        <w:rPr>
          <w:rFonts w:asciiTheme="minorHAnsi" w:hAnsiTheme="minorHAnsi" w:cstheme="minorHAnsi"/>
          <w:b/>
          <w:sz w:val="24"/>
          <w:szCs w:val="24"/>
        </w:rPr>
        <w:tab/>
        <w:t>Specifieke risico’s</w:t>
      </w:r>
    </w:p>
    <w:p w:rsidR="00AF1D97" w:rsidRPr="00AF1D97" w:rsidRDefault="00AF1D97" w:rsidP="00AF1D97">
      <w:pPr>
        <w:rPr>
          <w:rFonts w:asciiTheme="minorHAnsi" w:hAnsiTheme="minorHAnsi" w:cstheme="minorHAnsi"/>
          <w:sz w:val="22"/>
          <w:szCs w:val="22"/>
        </w:rPr>
      </w:pPr>
    </w:p>
    <w:p w:rsidR="00AF1D97" w:rsidRDefault="00AF1D97" w:rsidP="005E2D35">
      <w:pPr>
        <w:jc w:val="both"/>
        <w:rPr>
          <w:rFonts w:asciiTheme="minorHAnsi" w:hAnsiTheme="minorHAnsi" w:cstheme="minorHAnsi"/>
          <w:sz w:val="22"/>
          <w:szCs w:val="22"/>
        </w:rPr>
      </w:pPr>
      <w:r w:rsidRPr="00AF1D97">
        <w:rPr>
          <w:rFonts w:asciiTheme="minorHAnsi" w:hAnsiTheme="minorHAnsi" w:cstheme="minorHAnsi"/>
          <w:sz w:val="22"/>
          <w:szCs w:val="22"/>
        </w:rPr>
        <w:t xml:space="preserve">Beknopte risico-beschrijving en preventiemaatregelen van projectspecifieke items of verplichte te vermelden items uit het S-TVGP. Voor dit laatste kan de VCO zich richten naar de controlelijst van Bijlage 4 van het recentst gepubliceerde </w:t>
      </w:r>
      <w:r w:rsidRPr="006D466E">
        <w:rPr>
          <w:rFonts w:asciiTheme="minorHAnsi" w:hAnsiTheme="minorHAnsi" w:cstheme="minorHAnsi"/>
          <w:sz w:val="22"/>
          <w:szCs w:val="22"/>
          <w:highlight w:val="yellow"/>
        </w:rPr>
        <w:t>S-TVGP-TMB 201</w:t>
      </w:r>
      <w:r w:rsidR="006D466E" w:rsidRPr="006D466E">
        <w:rPr>
          <w:rFonts w:asciiTheme="minorHAnsi" w:hAnsiTheme="minorHAnsi" w:cstheme="minorHAnsi"/>
          <w:sz w:val="22"/>
          <w:szCs w:val="22"/>
          <w:highlight w:val="yellow"/>
        </w:rPr>
        <w:t>6</w:t>
      </w:r>
      <w:r w:rsidRPr="00AF1D97">
        <w:rPr>
          <w:rFonts w:asciiTheme="minorHAnsi" w:hAnsiTheme="minorHAnsi" w:cstheme="minorHAnsi"/>
          <w:sz w:val="22"/>
          <w:szCs w:val="22"/>
        </w:rPr>
        <w:t>. (zie website Aquafin onder Technische Partners/Veilig werken).</w:t>
      </w:r>
    </w:p>
    <w:p w:rsidR="005E2D35" w:rsidRDefault="005E2D35" w:rsidP="00AF1D97">
      <w:pPr>
        <w:rPr>
          <w:rFonts w:asciiTheme="minorHAnsi" w:hAnsiTheme="minorHAnsi" w:cstheme="minorHAnsi"/>
          <w:sz w:val="22"/>
          <w:szCs w:val="22"/>
        </w:rPr>
      </w:pPr>
    </w:p>
    <w:p w:rsidR="005E2D35" w:rsidRDefault="005E2D35" w:rsidP="00AF1D97">
      <w:pPr>
        <w:rPr>
          <w:rFonts w:asciiTheme="minorHAnsi" w:hAnsiTheme="minorHAnsi" w:cstheme="minorHAnsi"/>
          <w:sz w:val="22"/>
          <w:szCs w:val="22"/>
        </w:rPr>
      </w:pPr>
    </w:p>
    <w:p w:rsidR="005E2D35" w:rsidRPr="005E2D35" w:rsidRDefault="005E2D35" w:rsidP="005E2D35">
      <w:pPr>
        <w:tabs>
          <w:tab w:val="left" w:pos="540"/>
        </w:tabs>
        <w:rPr>
          <w:rFonts w:asciiTheme="minorHAnsi" w:hAnsiTheme="minorHAnsi" w:cstheme="minorHAnsi"/>
          <w:b/>
          <w:sz w:val="24"/>
          <w:szCs w:val="24"/>
          <w:highlight w:val="yellow"/>
        </w:rPr>
      </w:pPr>
      <w:r w:rsidRPr="005E2D35">
        <w:rPr>
          <w:rFonts w:asciiTheme="minorHAnsi" w:hAnsiTheme="minorHAnsi" w:cstheme="minorHAnsi"/>
          <w:b/>
          <w:sz w:val="24"/>
          <w:szCs w:val="24"/>
          <w:highlight w:val="yellow"/>
        </w:rPr>
        <w:t>3</w:t>
      </w:r>
      <w:r w:rsidRPr="005E2D35">
        <w:rPr>
          <w:rFonts w:asciiTheme="minorHAnsi" w:hAnsiTheme="minorHAnsi" w:cstheme="minorHAnsi"/>
          <w:b/>
          <w:sz w:val="24"/>
          <w:szCs w:val="24"/>
          <w:highlight w:val="yellow"/>
        </w:rPr>
        <w:tab/>
        <w:t>Kritieke fasen</w:t>
      </w:r>
    </w:p>
    <w:p w:rsidR="00AF1D97" w:rsidRPr="005E2D35" w:rsidRDefault="00AF1D97" w:rsidP="00AF1D97">
      <w:pPr>
        <w:rPr>
          <w:rFonts w:asciiTheme="minorHAnsi" w:hAnsiTheme="minorHAnsi" w:cstheme="minorHAnsi"/>
          <w:sz w:val="24"/>
          <w:szCs w:val="24"/>
          <w:highlight w:val="yellow"/>
        </w:rPr>
      </w:pPr>
    </w:p>
    <w:p w:rsidR="005E2D35" w:rsidRDefault="005E2D35" w:rsidP="005E2D35">
      <w:pPr>
        <w:jc w:val="both"/>
        <w:rPr>
          <w:rFonts w:asciiTheme="minorHAnsi" w:hAnsiTheme="minorHAnsi" w:cstheme="minorHAnsi"/>
          <w:sz w:val="24"/>
          <w:szCs w:val="24"/>
        </w:rPr>
      </w:pPr>
      <w:r w:rsidRPr="005E2D35">
        <w:rPr>
          <w:rFonts w:asciiTheme="minorHAnsi" w:hAnsiTheme="minorHAnsi" w:cstheme="minorHAnsi"/>
          <w:sz w:val="24"/>
          <w:szCs w:val="24"/>
          <w:highlight w:val="yellow"/>
        </w:rPr>
        <w:t>Kritieke fasen zijn momenten waarop er bijzondere (hoge) risico’s aanwezig zijn op de werf. Aanwezigheid van de VCV is hierbij vereist. Deze fasen worden tijdens het ontwerp geïdentificeerd door de VCO en nadien kan de lijst worden aangevuld of gewijzigd door de VCV.</w:t>
      </w:r>
    </w:p>
    <w:p w:rsidR="005E2D35" w:rsidRDefault="005E2D35" w:rsidP="00AF1D97">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562"/>
        <w:gridCol w:w="1276"/>
        <w:gridCol w:w="7222"/>
      </w:tblGrid>
      <w:tr w:rsidR="00B72706" w:rsidTr="006D30D3">
        <w:tc>
          <w:tcPr>
            <w:tcW w:w="562" w:type="dxa"/>
          </w:tcPr>
          <w:p w:rsidR="00B72706" w:rsidRPr="00076F31" w:rsidRDefault="00B72706">
            <w:pPr>
              <w:rPr>
                <w:rFonts w:asciiTheme="minorHAnsi" w:hAnsiTheme="minorHAnsi" w:cstheme="minorHAnsi"/>
                <w:b/>
                <w:sz w:val="24"/>
                <w:szCs w:val="24"/>
              </w:rPr>
            </w:pPr>
            <w:r w:rsidRPr="00076F31">
              <w:rPr>
                <w:rFonts w:asciiTheme="minorHAnsi" w:hAnsiTheme="minorHAnsi" w:cstheme="minorHAnsi"/>
                <w:b/>
                <w:sz w:val="24"/>
                <w:szCs w:val="24"/>
              </w:rPr>
              <w:t>Nr</w:t>
            </w:r>
          </w:p>
        </w:tc>
        <w:tc>
          <w:tcPr>
            <w:tcW w:w="1276" w:type="dxa"/>
          </w:tcPr>
          <w:p w:rsidR="00B72706" w:rsidRPr="00076F31" w:rsidRDefault="00B72706">
            <w:pPr>
              <w:rPr>
                <w:rFonts w:asciiTheme="minorHAnsi" w:hAnsiTheme="minorHAnsi" w:cstheme="minorHAnsi"/>
                <w:b/>
                <w:sz w:val="24"/>
                <w:szCs w:val="24"/>
              </w:rPr>
            </w:pPr>
            <w:r w:rsidRPr="00076F31">
              <w:rPr>
                <w:rFonts w:asciiTheme="minorHAnsi" w:hAnsiTheme="minorHAnsi" w:cstheme="minorHAnsi"/>
                <w:b/>
                <w:sz w:val="24"/>
                <w:szCs w:val="24"/>
              </w:rPr>
              <w:t>Voorziene datum</w:t>
            </w:r>
          </w:p>
        </w:tc>
        <w:tc>
          <w:tcPr>
            <w:tcW w:w="7222" w:type="dxa"/>
            <w:vMerge w:val="restart"/>
          </w:tcPr>
          <w:p w:rsidR="00B72706" w:rsidRDefault="00B72706">
            <w:pPr>
              <w:rPr>
                <w:rFonts w:asciiTheme="minorHAnsi" w:hAnsiTheme="minorHAnsi" w:cstheme="minorHAnsi"/>
                <w:b/>
                <w:sz w:val="24"/>
                <w:szCs w:val="24"/>
              </w:rPr>
            </w:pPr>
            <w:r w:rsidRPr="00076F31">
              <w:rPr>
                <w:rFonts w:asciiTheme="minorHAnsi" w:hAnsiTheme="minorHAnsi" w:cstheme="minorHAnsi"/>
                <w:b/>
                <w:sz w:val="24"/>
                <w:szCs w:val="24"/>
              </w:rPr>
              <w:t>Beschrijving</w:t>
            </w:r>
          </w:p>
          <w:p w:rsidR="00B72706" w:rsidRPr="00B72706" w:rsidRDefault="00B72706">
            <w:pPr>
              <w:rPr>
                <w:rFonts w:asciiTheme="minorHAnsi" w:hAnsiTheme="minorHAnsi" w:cstheme="minorHAnsi"/>
                <w:sz w:val="24"/>
                <w:szCs w:val="24"/>
              </w:rPr>
            </w:pPr>
          </w:p>
        </w:tc>
      </w:tr>
      <w:tr w:rsidR="00B72706" w:rsidTr="006D30D3">
        <w:tc>
          <w:tcPr>
            <w:tcW w:w="562" w:type="dxa"/>
          </w:tcPr>
          <w:p w:rsidR="00B72706" w:rsidRPr="00B72706" w:rsidRDefault="00B72706" w:rsidP="00B72706">
            <w:pPr>
              <w:jc w:val="center"/>
              <w:rPr>
                <w:rFonts w:asciiTheme="minorHAnsi" w:hAnsiTheme="minorHAnsi" w:cstheme="minorHAnsi"/>
                <w:b/>
                <w:sz w:val="24"/>
                <w:szCs w:val="24"/>
              </w:rPr>
            </w:pPr>
            <w:r w:rsidRPr="00B72706">
              <w:rPr>
                <w:rFonts w:asciiTheme="minorHAnsi" w:hAnsiTheme="minorHAnsi" w:cstheme="minorHAnsi"/>
                <w:b/>
                <w:sz w:val="24"/>
                <w:szCs w:val="24"/>
              </w:rPr>
              <w:t>1</w:t>
            </w:r>
          </w:p>
        </w:tc>
        <w:tc>
          <w:tcPr>
            <w:tcW w:w="1276" w:type="dxa"/>
          </w:tcPr>
          <w:p w:rsidR="00B72706" w:rsidRDefault="00B72706">
            <w:pPr>
              <w:rPr>
                <w:rFonts w:asciiTheme="minorHAnsi" w:hAnsiTheme="minorHAnsi" w:cstheme="minorHAnsi"/>
                <w:sz w:val="24"/>
                <w:szCs w:val="24"/>
              </w:rPr>
            </w:pPr>
          </w:p>
        </w:tc>
        <w:tc>
          <w:tcPr>
            <w:tcW w:w="7222" w:type="dxa"/>
            <w:vMerge/>
          </w:tcPr>
          <w:p w:rsidR="00B72706" w:rsidRDefault="00B72706">
            <w:pPr>
              <w:rPr>
                <w:rFonts w:asciiTheme="minorHAnsi" w:hAnsiTheme="minorHAnsi" w:cstheme="minorHAnsi"/>
                <w:sz w:val="24"/>
                <w:szCs w:val="24"/>
              </w:rPr>
            </w:pPr>
          </w:p>
        </w:tc>
      </w:tr>
      <w:tr w:rsidR="00B72706" w:rsidTr="00B72706">
        <w:tc>
          <w:tcPr>
            <w:tcW w:w="1838" w:type="dxa"/>
            <w:gridSpan w:val="2"/>
          </w:tcPr>
          <w:p w:rsidR="00B72706" w:rsidRPr="00B72706" w:rsidRDefault="00B72706">
            <w:pPr>
              <w:rPr>
                <w:rFonts w:asciiTheme="minorHAnsi" w:hAnsiTheme="minorHAnsi" w:cstheme="minorHAnsi"/>
                <w:b/>
                <w:sz w:val="24"/>
                <w:szCs w:val="24"/>
              </w:rPr>
            </w:pPr>
            <w:r w:rsidRPr="00B72706">
              <w:rPr>
                <w:rFonts w:asciiTheme="minorHAnsi" w:hAnsiTheme="minorHAnsi" w:cstheme="minorHAnsi"/>
                <w:b/>
                <w:sz w:val="24"/>
                <w:szCs w:val="24"/>
              </w:rPr>
              <w:t>Hoofdrisico’s</w:t>
            </w:r>
          </w:p>
        </w:tc>
        <w:tc>
          <w:tcPr>
            <w:tcW w:w="7222" w:type="dxa"/>
          </w:tcPr>
          <w:p w:rsidR="00B72706" w:rsidRDefault="00B72706">
            <w:pPr>
              <w:rPr>
                <w:rFonts w:asciiTheme="minorHAnsi" w:hAnsiTheme="minorHAnsi" w:cstheme="minorHAnsi"/>
                <w:sz w:val="24"/>
                <w:szCs w:val="24"/>
              </w:rPr>
            </w:pPr>
          </w:p>
        </w:tc>
      </w:tr>
      <w:tr w:rsidR="00194CF6" w:rsidTr="00B72706">
        <w:tc>
          <w:tcPr>
            <w:tcW w:w="1838" w:type="dxa"/>
            <w:gridSpan w:val="2"/>
          </w:tcPr>
          <w:p w:rsidR="00194CF6" w:rsidRPr="00B72706" w:rsidRDefault="00B72706">
            <w:pPr>
              <w:rPr>
                <w:rFonts w:asciiTheme="minorHAnsi" w:hAnsiTheme="minorHAnsi" w:cstheme="minorHAnsi"/>
                <w:b/>
                <w:sz w:val="24"/>
                <w:szCs w:val="24"/>
              </w:rPr>
            </w:pPr>
            <w:r w:rsidRPr="00B72706">
              <w:rPr>
                <w:rFonts w:asciiTheme="minorHAnsi" w:hAnsiTheme="minorHAnsi" w:cstheme="minorHAnsi"/>
                <w:b/>
                <w:sz w:val="24"/>
                <w:szCs w:val="24"/>
              </w:rPr>
              <w:t>Aannemers</w:t>
            </w:r>
          </w:p>
        </w:tc>
        <w:tc>
          <w:tcPr>
            <w:tcW w:w="7222" w:type="dxa"/>
          </w:tcPr>
          <w:p w:rsidR="00194CF6" w:rsidRDefault="00194CF6">
            <w:pPr>
              <w:rPr>
                <w:rFonts w:asciiTheme="minorHAnsi" w:hAnsiTheme="minorHAnsi" w:cstheme="minorHAnsi"/>
                <w:sz w:val="24"/>
                <w:szCs w:val="24"/>
              </w:rPr>
            </w:pPr>
          </w:p>
        </w:tc>
      </w:tr>
      <w:tr w:rsidR="00B72706" w:rsidTr="00B72706">
        <w:tc>
          <w:tcPr>
            <w:tcW w:w="1838" w:type="dxa"/>
            <w:gridSpan w:val="2"/>
          </w:tcPr>
          <w:p w:rsidR="00B72706" w:rsidRPr="00B72706" w:rsidRDefault="00B72706">
            <w:pPr>
              <w:rPr>
                <w:rFonts w:asciiTheme="minorHAnsi" w:hAnsiTheme="minorHAnsi" w:cstheme="minorHAnsi"/>
                <w:b/>
                <w:sz w:val="24"/>
                <w:szCs w:val="24"/>
              </w:rPr>
            </w:pPr>
            <w:r w:rsidRPr="00B72706">
              <w:rPr>
                <w:rFonts w:asciiTheme="minorHAnsi" w:hAnsiTheme="minorHAnsi" w:cstheme="minorHAnsi"/>
                <w:b/>
                <w:sz w:val="24"/>
                <w:szCs w:val="24"/>
              </w:rPr>
              <w:t>Opmerkingen</w:t>
            </w:r>
          </w:p>
        </w:tc>
        <w:tc>
          <w:tcPr>
            <w:tcW w:w="7222" w:type="dxa"/>
          </w:tcPr>
          <w:p w:rsidR="00B72706" w:rsidRDefault="00B72706">
            <w:pPr>
              <w:rPr>
                <w:rFonts w:asciiTheme="minorHAnsi" w:hAnsiTheme="minorHAnsi" w:cstheme="minorHAnsi"/>
                <w:sz w:val="24"/>
                <w:szCs w:val="24"/>
              </w:rPr>
            </w:pPr>
          </w:p>
        </w:tc>
      </w:tr>
    </w:tbl>
    <w:p w:rsidR="00B72706" w:rsidRDefault="00B72706">
      <w:pPr>
        <w:rPr>
          <w:rFonts w:asciiTheme="minorHAnsi" w:hAnsiTheme="minorHAnsi" w:cstheme="minorHAnsi"/>
          <w:sz w:val="24"/>
          <w:szCs w:val="24"/>
        </w:rPr>
      </w:pPr>
    </w:p>
    <w:p w:rsidR="00B72706" w:rsidRDefault="00B72706">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562"/>
        <w:gridCol w:w="1276"/>
        <w:gridCol w:w="7222"/>
      </w:tblGrid>
      <w:tr w:rsidR="00B72706" w:rsidRPr="00B72706" w:rsidTr="00BB52C5">
        <w:tc>
          <w:tcPr>
            <w:tcW w:w="562" w:type="dxa"/>
          </w:tcPr>
          <w:p w:rsidR="00B72706" w:rsidRPr="00076F31" w:rsidRDefault="00B72706" w:rsidP="00BB52C5">
            <w:pPr>
              <w:rPr>
                <w:rFonts w:asciiTheme="minorHAnsi" w:hAnsiTheme="minorHAnsi" w:cstheme="minorHAnsi"/>
                <w:b/>
                <w:sz w:val="24"/>
                <w:szCs w:val="24"/>
              </w:rPr>
            </w:pPr>
            <w:r w:rsidRPr="00076F31">
              <w:rPr>
                <w:rFonts w:asciiTheme="minorHAnsi" w:hAnsiTheme="minorHAnsi" w:cstheme="minorHAnsi"/>
                <w:b/>
                <w:sz w:val="24"/>
                <w:szCs w:val="24"/>
              </w:rPr>
              <w:t>Nr</w:t>
            </w:r>
          </w:p>
        </w:tc>
        <w:tc>
          <w:tcPr>
            <w:tcW w:w="1276" w:type="dxa"/>
          </w:tcPr>
          <w:p w:rsidR="00B72706" w:rsidRPr="00076F31" w:rsidRDefault="00B72706" w:rsidP="00BB52C5">
            <w:pPr>
              <w:rPr>
                <w:rFonts w:asciiTheme="minorHAnsi" w:hAnsiTheme="minorHAnsi" w:cstheme="minorHAnsi"/>
                <w:b/>
                <w:sz w:val="24"/>
                <w:szCs w:val="24"/>
              </w:rPr>
            </w:pPr>
            <w:r w:rsidRPr="00076F31">
              <w:rPr>
                <w:rFonts w:asciiTheme="minorHAnsi" w:hAnsiTheme="minorHAnsi" w:cstheme="minorHAnsi"/>
                <w:b/>
                <w:sz w:val="24"/>
                <w:szCs w:val="24"/>
              </w:rPr>
              <w:t>Voorziene datum</w:t>
            </w:r>
          </w:p>
        </w:tc>
        <w:tc>
          <w:tcPr>
            <w:tcW w:w="7222" w:type="dxa"/>
            <w:vMerge w:val="restart"/>
          </w:tcPr>
          <w:p w:rsidR="00B72706" w:rsidRDefault="00B72706" w:rsidP="00BB52C5">
            <w:pPr>
              <w:rPr>
                <w:rFonts w:asciiTheme="minorHAnsi" w:hAnsiTheme="minorHAnsi" w:cstheme="minorHAnsi"/>
                <w:b/>
                <w:sz w:val="24"/>
                <w:szCs w:val="24"/>
              </w:rPr>
            </w:pPr>
            <w:r w:rsidRPr="00076F31">
              <w:rPr>
                <w:rFonts w:asciiTheme="minorHAnsi" w:hAnsiTheme="minorHAnsi" w:cstheme="minorHAnsi"/>
                <w:b/>
                <w:sz w:val="24"/>
                <w:szCs w:val="24"/>
              </w:rPr>
              <w:t>Beschrijving</w:t>
            </w:r>
          </w:p>
          <w:p w:rsidR="00B72706" w:rsidRPr="00B72706" w:rsidRDefault="00B72706" w:rsidP="00BB52C5">
            <w:pPr>
              <w:rPr>
                <w:rFonts w:asciiTheme="minorHAnsi" w:hAnsiTheme="minorHAnsi" w:cstheme="minorHAnsi"/>
                <w:sz w:val="24"/>
                <w:szCs w:val="24"/>
              </w:rPr>
            </w:pPr>
          </w:p>
        </w:tc>
      </w:tr>
      <w:tr w:rsidR="00B72706" w:rsidTr="00BB52C5">
        <w:tc>
          <w:tcPr>
            <w:tcW w:w="562" w:type="dxa"/>
          </w:tcPr>
          <w:p w:rsidR="00B72706" w:rsidRPr="00B72706" w:rsidRDefault="00B72706" w:rsidP="00B72706">
            <w:pPr>
              <w:jc w:val="center"/>
              <w:rPr>
                <w:rFonts w:asciiTheme="minorHAnsi" w:hAnsiTheme="minorHAnsi" w:cstheme="minorHAnsi"/>
                <w:b/>
                <w:sz w:val="24"/>
                <w:szCs w:val="24"/>
              </w:rPr>
            </w:pPr>
            <w:r w:rsidRPr="00B72706">
              <w:rPr>
                <w:rFonts w:asciiTheme="minorHAnsi" w:hAnsiTheme="minorHAnsi" w:cstheme="minorHAnsi"/>
                <w:b/>
                <w:sz w:val="24"/>
                <w:szCs w:val="24"/>
              </w:rPr>
              <w:t>2</w:t>
            </w:r>
          </w:p>
        </w:tc>
        <w:tc>
          <w:tcPr>
            <w:tcW w:w="1276" w:type="dxa"/>
          </w:tcPr>
          <w:p w:rsidR="00B72706" w:rsidRDefault="00B72706" w:rsidP="00BB52C5">
            <w:pPr>
              <w:rPr>
                <w:rFonts w:asciiTheme="minorHAnsi" w:hAnsiTheme="minorHAnsi" w:cstheme="minorHAnsi"/>
                <w:sz w:val="24"/>
                <w:szCs w:val="24"/>
              </w:rPr>
            </w:pPr>
          </w:p>
        </w:tc>
        <w:tc>
          <w:tcPr>
            <w:tcW w:w="7222" w:type="dxa"/>
            <w:vMerge/>
          </w:tcPr>
          <w:p w:rsidR="00B72706" w:rsidRDefault="00B72706" w:rsidP="00BB52C5">
            <w:pPr>
              <w:rPr>
                <w:rFonts w:asciiTheme="minorHAnsi" w:hAnsiTheme="minorHAnsi" w:cstheme="minorHAnsi"/>
                <w:sz w:val="24"/>
                <w:szCs w:val="24"/>
              </w:rPr>
            </w:pPr>
          </w:p>
        </w:tc>
      </w:tr>
      <w:tr w:rsidR="00B72706" w:rsidTr="00BB52C5">
        <w:tc>
          <w:tcPr>
            <w:tcW w:w="1838" w:type="dxa"/>
            <w:gridSpan w:val="2"/>
          </w:tcPr>
          <w:p w:rsidR="00B72706" w:rsidRPr="00B72706" w:rsidRDefault="00B72706" w:rsidP="00BB52C5">
            <w:pPr>
              <w:rPr>
                <w:rFonts w:asciiTheme="minorHAnsi" w:hAnsiTheme="minorHAnsi" w:cstheme="minorHAnsi"/>
                <w:b/>
                <w:sz w:val="24"/>
                <w:szCs w:val="24"/>
              </w:rPr>
            </w:pPr>
            <w:r w:rsidRPr="00B72706">
              <w:rPr>
                <w:rFonts w:asciiTheme="minorHAnsi" w:hAnsiTheme="minorHAnsi" w:cstheme="minorHAnsi"/>
                <w:b/>
                <w:sz w:val="24"/>
                <w:szCs w:val="24"/>
              </w:rPr>
              <w:t>Hoofdrisico’s</w:t>
            </w:r>
          </w:p>
        </w:tc>
        <w:tc>
          <w:tcPr>
            <w:tcW w:w="7222" w:type="dxa"/>
          </w:tcPr>
          <w:p w:rsidR="00B72706" w:rsidRDefault="00B72706" w:rsidP="00BB52C5">
            <w:pPr>
              <w:rPr>
                <w:rFonts w:asciiTheme="minorHAnsi" w:hAnsiTheme="minorHAnsi" w:cstheme="minorHAnsi"/>
                <w:sz w:val="24"/>
                <w:szCs w:val="24"/>
              </w:rPr>
            </w:pPr>
          </w:p>
        </w:tc>
      </w:tr>
      <w:tr w:rsidR="00B72706" w:rsidTr="00BB52C5">
        <w:tc>
          <w:tcPr>
            <w:tcW w:w="1838" w:type="dxa"/>
            <w:gridSpan w:val="2"/>
          </w:tcPr>
          <w:p w:rsidR="00B72706" w:rsidRPr="00B72706" w:rsidRDefault="00B72706" w:rsidP="00BB52C5">
            <w:pPr>
              <w:rPr>
                <w:rFonts w:asciiTheme="minorHAnsi" w:hAnsiTheme="minorHAnsi" w:cstheme="minorHAnsi"/>
                <w:b/>
                <w:sz w:val="24"/>
                <w:szCs w:val="24"/>
              </w:rPr>
            </w:pPr>
            <w:r w:rsidRPr="00B72706">
              <w:rPr>
                <w:rFonts w:asciiTheme="minorHAnsi" w:hAnsiTheme="minorHAnsi" w:cstheme="minorHAnsi"/>
                <w:b/>
                <w:sz w:val="24"/>
                <w:szCs w:val="24"/>
              </w:rPr>
              <w:t>Aannemers</w:t>
            </w:r>
          </w:p>
        </w:tc>
        <w:tc>
          <w:tcPr>
            <w:tcW w:w="7222" w:type="dxa"/>
          </w:tcPr>
          <w:p w:rsidR="00B72706" w:rsidRDefault="00B72706" w:rsidP="00BB52C5">
            <w:pPr>
              <w:rPr>
                <w:rFonts w:asciiTheme="minorHAnsi" w:hAnsiTheme="minorHAnsi" w:cstheme="minorHAnsi"/>
                <w:sz w:val="24"/>
                <w:szCs w:val="24"/>
              </w:rPr>
            </w:pPr>
          </w:p>
        </w:tc>
      </w:tr>
      <w:tr w:rsidR="00B72706" w:rsidTr="00BB52C5">
        <w:tc>
          <w:tcPr>
            <w:tcW w:w="1838" w:type="dxa"/>
            <w:gridSpan w:val="2"/>
          </w:tcPr>
          <w:p w:rsidR="00B72706" w:rsidRPr="00B72706" w:rsidRDefault="00B72706" w:rsidP="00BB52C5">
            <w:pPr>
              <w:rPr>
                <w:rFonts w:asciiTheme="minorHAnsi" w:hAnsiTheme="minorHAnsi" w:cstheme="minorHAnsi"/>
                <w:b/>
                <w:sz w:val="24"/>
                <w:szCs w:val="24"/>
              </w:rPr>
            </w:pPr>
            <w:r w:rsidRPr="00B72706">
              <w:rPr>
                <w:rFonts w:asciiTheme="minorHAnsi" w:hAnsiTheme="minorHAnsi" w:cstheme="minorHAnsi"/>
                <w:b/>
                <w:sz w:val="24"/>
                <w:szCs w:val="24"/>
              </w:rPr>
              <w:t>Opmerkingen</w:t>
            </w:r>
          </w:p>
        </w:tc>
        <w:tc>
          <w:tcPr>
            <w:tcW w:w="7222" w:type="dxa"/>
          </w:tcPr>
          <w:p w:rsidR="00B72706" w:rsidRDefault="00B72706" w:rsidP="00BB52C5">
            <w:pPr>
              <w:rPr>
                <w:rFonts w:asciiTheme="minorHAnsi" w:hAnsiTheme="minorHAnsi" w:cstheme="minorHAnsi"/>
                <w:sz w:val="24"/>
                <w:szCs w:val="24"/>
              </w:rPr>
            </w:pPr>
          </w:p>
        </w:tc>
      </w:tr>
    </w:tbl>
    <w:p w:rsidR="00B72706" w:rsidRDefault="00B72706">
      <w:pPr>
        <w:rPr>
          <w:rFonts w:asciiTheme="minorHAnsi" w:hAnsiTheme="minorHAnsi" w:cstheme="minorHAnsi"/>
          <w:sz w:val="24"/>
          <w:szCs w:val="24"/>
        </w:rPr>
      </w:pPr>
    </w:p>
    <w:p w:rsidR="00B72706" w:rsidRDefault="00B72706">
      <w:pPr>
        <w:rPr>
          <w:rFonts w:asciiTheme="minorHAnsi" w:hAnsiTheme="minorHAnsi" w:cstheme="minorHAnsi"/>
          <w:sz w:val="24"/>
          <w:szCs w:val="24"/>
        </w:rPr>
      </w:pPr>
    </w:p>
    <w:p w:rsidR="00B72706" w:rsidRDefault="005E2D35">
      <w:pPr>
        <w:rPr>
          <w:rFonts w:asciiTheme="minorHAnsi" w:hAnsiTheme="minorHAnsi" w:cstheme="minorHAnsi"/>
          <w:sz w:val="24"/>
          <w:szCs w:val="24"/>
        </w:rPr>
      </w:pPr>
      <w:r>
        <w:rPr>
          <w:rFonts w:asciiTheme="minorHAnsi" w:hAnsiTheme="minorHAnsi" w:cstheme="minorHAnsi"/>
          <w:sz w:val="24"/>
          <w:szCs w:val="24"/>
        </w:rPr>
        <w:br w:type="page"/>
      </w:r>
    </w:p>
    <w:p w:rsidR="00AF1D97" w:rsidRPr="00AF1D97" w:rsidRDefault="005E2D35" w:rsidP="00AF1D97">
      <w:pPr>
        <w:tabs>
          <w:tab w:val="left" w:pos="540"/>
        </w:tabs>
        <w:rPr>
          <w:rFonts w:asciiTheme="minorHAnsi" w:hAnsiTheme="minorHAnsi" w:cstheme="minorHAnsi"/>
          <w:b/>
          <w:sz w:val="24"/>
          <w:szCs w:val="24"/>
        </w:rPr>
      </w:pPr>
      <w:r>
        <w:rPr>
          <w:rFonts w:asciiTheme="minorHAnsi" w:hAnsiTheme="minorHAnsi" w:cstheme="minorHAnsi"/>
          <w:b/>
          <w:sz w:val="24"/>
          <w:szCs w:val="24"/>
        </w:rPr>
        <w:lastRenderedPageBreak/>
        <w:t>4</w:t>
      </w:r>
      <w:r w:rsidR="00AF1D97" w:rsidRPr="00AF1D97">
        <w:rPr>
          <w:rFonts w:asciiTheme="minorHAnsi" w:hAnsiTheme="minorHAnsi" w:cstheme="minorHAnsi"/>
          <w:b/>
          <w:sz w:val="24"/>
          <w:szCs w:val="24"/>
        </w:rPr>
        <w:tab/>
        <w:t>Specifieke aandach</w:t>
      </w:r>
      <w:r w:rsidR="006D466E">
        <w:rPr>
          <w:rFonts w:asciiTheme="minorHAnsi" w:hAnsiTheme="minorHAnsi" w:cstheme="minorHAnsi"/>
          <w:b/>
          <w:sz w:val="24"/>
          <w:szCs w:val="24"/>
        </w:rPr>
        <w:t>t</w:t>
      </w:r>
      <w:r w:rsidR="00AF1D97" w:rsidRPr="00AF1D97">
        <w:rPr>
          <w:rFonts w:asciiTheme="minorHAnsi" w:hAnsiTheme="minorHAnsi" w:cstheme="minorHAnsi"/>
          <w:b/>
          <w:sz w:val="24"/>
          <w:szCs w:val="24"/>
        </w:rPr>
        <w:t>spunten en uitvoeringsmethoden tbv de inschrijvers</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Enkele concrete en aandachtspunten mbt specifieke veiligheidsmaatregelen en uitvoeringswijzen die een impact kan hebben op de veiligheid en de werfcoördinatie worden opgesomd en dienen door de inschrijver te worden aangevuld. Cfr Art. 30 TMB.</w:t>
      </w:r>
    </w:p>
    <w:p w:rsidR="00AF1D97" w:rsidRPr="00AF1D97" w:rsidRDefault="00AF1D97" w:rsidP="00AF1D97">
      <w:pPr>
        <w:rPr>
          <w:rFonts w:asciiTheme="minorHAnsi" w:hAnsiTheme="minorHAnsi" w:cstheme="minorHAnsi"/>
          <w:sz w:val="22"/>
          <w:szCs w:val="22"/>
        </w:rPr>
      </w:pPr>
    </w:p>
    <w:tbl>
      <w:tblPr>
        <w:tblStyle w:val="Tabelraster"/>
        <w:tblW w:w="0" w:type="auto"/>
        <w:tblLook w:val="01E0" w:firstRow="1" w:lastRow="1" w:firstColumn="1" w:lastColumn="1" w:noHBand="0" w:noVBand="0"/>
      </w:tblPr>
      <w:tblGrid>
        <w:gridCol w:w="467"/>
        <w:gridCol w:w="8593"/>
      </w:tblGrid>
      <w:tr w:rsidR="00AF1D97" w:rsidRPr="00AF1D97" w:rsidTr="00A36532">
        <w:tc>
          <w:tcPr>
            <w:tcW w:w="9210" w:type="dxa"/>
            <w:gridSpan w:val="2"/>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Te omschrijven uitvoeringsmethoden – in te vullen door de coördinator ontwerp</w:t>
            </w:r>
          </w:p>
        </w:tc>
      </w:tr>
      <w:tr w:rsidR="00AF1D97" w:rsidRPr="00AF1D97" w:rsidTr="00A36532">
        <w:tc>
          <w:tcPr>
            <w:tcW w:w="9210" w:type="dxa"/>
            <w:gridSpan w:val="2"/>
          </w:tcPr>
          <w:p w:rsidR="00AF1D97" w:rsidRPr="00AF1D97" w:rsidRDefault="00AF1D97" w:rsidP="00A36532">
            <w:pPr>
              <w:rPr>
                <w:rFonts w:asciiTheme="minorHAnsi" w:hAnsiTheme="minorHAnsi" w:cstheme="minorHAnsi"/>
                <w:i/>
                <w:sz w:val="22"/>
                <w:szCs w:val="22"/>
              </w:rPr>
            </w:pPr>
            <w:r w:rsidRPr="00AF1D97">
              <w:rPr>
                <w:rFonts w:asciiTheme="minorHAnsi" w:hAnsiTheme="minorHAnsi" w:cstheme="minorHAnsi"/>
                <w:i/>
                <w:sz w:val="22"/>
                <w:szCs w:val="22"/>
              </w:rPr>
              <w:t>De coördinator bepaalt de specifieke werken die om een toelichting van de uitvoeringsmethode vragen.</w:t>
            </w: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A.</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Posten in de meetstaat i.v.m. specifieke veiligheidsmaatregelen</w:t>
            </w:r>
          </w:p>
        </w:tc>
      </w:tr>
      <w:tr w:rsidR="00AF1D97" w:rsidRPr="00AF1D97" w:rsidTr="00A36532">
        <w:tc>
          <w:tcPr>
            <w:tcW w:w="9210" w:type="dxa"/>
            <w:gridSpan w:val="2"/>
          </w:tcPr>
          <w:p w:rsidR="00AF1D97" w:rsidRPr="00AF1D97" w:rsidRDefault="00AF1D97" w:rsidP="00A36532">
            <w:pPr>
              <w:ind w:left="708"/>
              <w:rPr>
                <w:rFonts w:asciiTheme="minorHAnsi" w:hAnsiTheme="minorHAnsi" w:cstheme="minorHAnsi"/>
                <w:sz w:val="22"/>
                <w:szCs w:val="22"/>
              </w:rPr>
            </w:pPr>
          </w:p>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rPr>
              <w:t>In te vullen door de coördinator-ontwerp</w:t>
            </w: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B.</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Specifieke aandachtspunten i.v.m. te nemen veiligheidsmaatregelen beschreven in het Bijzonder Project VGP</w:t>
            </w:r>
          </w:p>
        </w:tc>
      </w:tr>
      <w:tr w:rsidR="00AF1D97" w:rsidRPr="00AF1D97" w:rsidTr="00A36532">
        <w:trPr>
          <w:trHeight w:val="1555"/>
        </w:trPr>
        <w:tc>
          <w:tcPr>
            <w:tcW w:w="9210" w:type="dxa"/>
            <w:gridSpan w:val="2"/>
          </w:tcPr>
          <w:p w:rsidR="00AF1D97" w:rsidRPr="00AF1D97" w:rsidRDefault="00AF1D97" w:rsidP="00A36532">
            <w:pPr>
              <w:ind w:left="708"/>
              <w:rPr>
                <w:rFonts w:asciiTheme="minorHAnsi" w:hAnsiTheme="minorHAnsi" w:cstheme="minorHAnsi"/>
                <w:color w:val="808080"/>
                <w:sz w:val="22"/>
                <w:szCs w:val="22"/>
                <w:highlight w:val="yellow"/>
              </w:rPr>
            </w:pPr>
          </w:p>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rPr>
              <w:t>In te vullen door de coördinator-ontwerp</w:t>
            </w:r>
          </w:p>
          <w:p w:rsidR="00AF1D97" w:rsidRPr="00AF1D97" w:rsidRDefault="00AF1D97" w:rsidP="00A36532">
            <w:pPr>
              <w:rPr>
                <w:rFonts w:asciiTheme="minorHAnsi" w:hAnsiTheme="minorHAnsi" w:cstheme="minorHAnsi"/>
                <w:sz w:val="22"/>
                <w:szCs w:val="22"/>
              </w:rPr>
            </w:pPr>
          </w:p>
        </w:tc>
      </w:tr>
    </w:tbl>
    <w:p w:rsidR="00AF1D97" w:rsidRPr="00AF1D97" w:rsidRDefault="00AF1D97" w:rsidP="00AF1D97">
      <w:pPr>
        <w:rPr>
          <w:rFonts w:asciiTheme="minorHAnsi" w:hAnsiTheme="minorHAnsi" w:cstheme="minorHAnsi"/>
          <w:sz w:val="22"/>
          <w:szCs w:val="22"/>
        </w:rPr>
      </w:pPr>
    </w:p>
    <w:tbl>
      <w:tblPr>
        <w:tblStyle w:val="Tabelraster"/>
        <w:tblW w:w="0" w:type="auto"/>
        <w:tblLook w:val="01E0" w:firstRow="1" w:lastRow="1" w:firstColumn="1" w:lastColumn="1" w:noHBand="0" w:noVBand="0"/>
      </w:tblPr>
      <w:tblGrid>
        <w:gridCol w:w="468"/>
        <w:gridCol w:w="8592"/>
      </w:tblGrid>
      <w:tr w:rsidR="00AF1D97" w:rsidRPr="00AF1D97" w:rsidTr="00A36532">
        <w:tc>
          <w:tcPr>
            <w:tcW w:w="9210" w:type="dxa"/>
            <w:gridSpan w:val="2"/>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 xml:space="preserve">Beschrijving specifieke uitvoeringsmethode – </w:t>
            </w:r>
            <w:r w:rsidRPr="00AF1D97">
              <w:rPr>
                <w:rFonts w:asciiTheme="minorHAnsi" w:hAnsiTheme="minorHAnsi" w:cstheme="minorHAnsi"/>
                <w:b/>
                <w:sz w:val="22"/>
                <w:szCs w:val="22"/>
                <w:highlight w:val="cyan"/>
              </w:rPr>
              <w:t>in te vullen door de inschrijver</w:t>
            </w:r>
          </w:p>
        </w:tc>
      </w:tr>
      <w:tr w:rsidR="00AF1D97" w:rsidRPr="00AF1D97" w:rsidTr="00A36532">
        <w:tc>
          <w:tcPr>
            <w:tcW w:w="9210" w:type="dxa"/>
            <w:gridSpan w:val="2"/>
          </w:tcPr>
          <w:p w:rsidR="00AF1D97" w:rsidRPr="00AF1D97" w:rsidRDefault="00AF1D97" w:rsidP="00A36532">
            <w:pPr>
              <w:rPr>
                <w:rFonts w:asciiTheme="minorHAnsi" w:hAnsiTheme="minorHAnsi" w:cstheme="minorHAnsi"/>
                <w:i/>
                <w:sz w:val="22"/>
                <w:szCs w:val="22"/>
              </w:rPr>
            </w:pPr>
            <w:r w:rsidRPr="00AF1D97">
              <w:rPr>
                <w:rFonts w:asciiTheme="minorHAnsi" w:hAnsiTheme="minorHAnsi" w:cstheme="minorHAnsi"/>
                <w:i/>
                <w:sz w:val="22"/>
                <w:szCs w:val="22"/>
              </w:rPr>
              <w:t>De coördinator bepaalt de specifieke werken die om een toelichting van de uitvoeringsmethode vragen.</w:t>
            </w: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A.</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Posten in de meetstaat i.v.m. specifieke veiligheidsmaatregelen</w:t>
            </w:r>
          </w:p>
        </w:tc>
      </w:tr>
      <w:tr w:rsidR="00AF1D97" w:rsidRPr="00AF1D97" w:rsidTr="00A36532">
        <w:tc>
          <w:tcPr>
            <w:tcW w:w="9210" w:type="dxa"/>
            <w:gridSpan w:val="2"/>
          </w:tcPr>
          <w:p w:rsidR="00AF1D97" w:rsidRPr="00AF1D97" w:rsidRDefault="00AF1D97" w:rsidP="00A36532">
            <w:pPr>
              <w:ind w:left="708"/>
              <w:rPr>
                <w:rFonts w:asciiTheme="minorHAnsi" w:hAnsiTheme="minorHAnsi" w:cstheme="minorHAnsi"/>
                <w:sz w:val="22"/>
                <w:szCs w:val="22"/>
              </w:rPr>
            </w:pPr>
          </w:p>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highlight w:val="cyan"/>
              </w:rPr>
              <w:t>In te vullen door de inschrijver</w:t>
            </w:r>
          </w:p>
          <w:p w:rsidR="00AF1D97" w:rsidRPr="00AF1D97" w:rsidRDefault="00AF1D97" w:rsidP="00A36532">
            <w:pPr>
              <w:ind w:left="708"/>
              <w:rPr>
                <w:rFonts w:asciiTheme="minorHAnsi" w:hAnsiTheme="minorHAnsi" w:cstheme="minorHAnsi"/>
                <w:color w:val="333333"/>
                <w:sz w:val="22"/>
                <w:szCs w:val="22"/>
              </w:rPr>
            </w:pPr>
          </w:p>
          <w:p w:rsidR="00AF1D97" w:rsidRPr="006D466E" w:rsidRDefault="00AF1D97" w:rsidP="00A36532">
            <w:pPr>
              <w:ind w:left="708"/>
              <w:rPr>
                <w:rFonts w:asciiTheme="minorHAnsi" w:hAnsiTheme="minorHAnsi" w:cstheme="minorHAnsi"/>
                <w:b/>
                <w:sz w:val="22"/>
                <w:szCs w:val="22"/>
              </w:rPr>
            </w:pPr>
            <w:r w:rsidRPr="006D466E">
              <w:rPr>
                <w:rFonts w:asciiTheme="minorHAnsi" w:hAnsiTheme="minorHAnsi" w:cstheme="minorHAnsi"/>
                <w:b/>
                <w:sz w:val="22"/>
                <w:szCs w:val="22"/>
                <w:highlight w:val="cyan"/>
              </w:rPr>
              <w:t>Enkel in te vullen indien er posten zijn voorzien in de bestaande meetstaat voor specifieke veiligheidsmaatregelen.</w:t>
            </w: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B.</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Specifieke aandachtspunten i.v.m. te nemen veiligheidsmaatregelen beschreven in het Bijzonder Project VGP</w:t>
            </w:r>
          </w:p>
        </w:tc>
      </w:tr>
      <w:tr w:rsidR="00AF1D97" w:rsidRPr="00AF1D97" w:rsidTr="00A36532">
        <w:trPr>
          <w:trHeight w:val="70"/>
        </w:trPr>
        <w:tc>
          <w:tcPr>
            <w:tcW w:w="9210" w:type="dxa"/>
            <w:gridSpan w:val="2"/>
          </w:tcPr>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highlight w:val="cyan"/>
              </w:rPr>
              <w:t>In te vullen door de inschrijver</w:t>
            </w:r>
          </w:p>
          <w:p w:rsidR="00AF1D97" w:rsidRPr="00AF1D97" w:rsidRDefault="00AF1D97" w:rsidP="00A36532">
            <w:pPr>
              <w:ind w:left="708"/>
              <w:rPr>
                <w:rFonts w:asciiTheme="minorHAnsi" w:hAnsiTheme="minorHAnsi" w:cstheme="minorHAnsi"/>
                <w:color w:val="333333"/>
                <w:sz w:val="22"/>
                <w:szCs w:val="22"/>
              </w:rPr>
            </w:pPr>
          </w:p>
          <w:p w:rsidR="00AF1D97" w:rsidRPr="006D466E" w:rsidRDefault="00AF1D97" w:rsidP="00A36532">
            <w:pPr>
              <w:ind w:left="708"/>
              <w:rPr>
                <w:rFonts w:asciiTheme="minorHAnsi" w:hAnsiTheme="minorHAnsi" w:cstheme="minorHAnsi"/>
                <w:b/>
                <w:sz w:val="22"/>
                <w:szCs w:val="22"/>
              </w:rPr>
            </w:pPr>
            <w:r w:rsidRPr="006D466E">
              <w:rPr>
                <w:rFonts w:asciiTheme="minorHAnsi" w:hAnsiTheme="minorHAnsi" w:cstheme="minorHAnsi"/>
                <w:b/>
                <w:sz w:val="22"/>
                <w:szCs w:val="22"/>
                <w:highlight w:val="cyan"/>
              </w:rPr>
              <w:t>De veiligheidsmaatregelen zijn inbegrepen in de eenheidsprijs.</w:t>
            </w:r>
          </w:p>
          <w:p w:rsidR="00AF1D97" w:rsidRPr="00AF1D97" w:rsidRDefault="00AF1D97" w:rsidP="00A36532">
            <w:pPr>
              <w:rPr>
                <w:rFonts w:asciiTheme="minorHAnsi" w:hAnsiTheme="minorHAnsi" w:cstheme="minorHAnsi"/>
                <w:b/>
                <w:sz w:val="22"/>
                <w:szCs w:val="22"/>
              </w:rPr>
            </w:pPr>
          </w:p>
        </w:tc>
      </w:tr>
    </w:tbl>
    <w:p w:rsidR="00AF1D97" w:rsidRDefault="00AF1D97" w:rsidP="00AF1D97">
      <w:pPr>
        <w:rPr>
          <w:rFonts w:asciiTheme="minorHAnsi" w:hAnsiTheme="minorHAnsi" w:cstheme="minorHAnsi"/>
          <w:sz w:val="22"/>
          <w:szCs w:val="22"/>
        </w:rPr>
      </w:pPr>
      <w:bookmarkStart w:id="2" w:name="_Toc114379456"/>
      <w:bookmarkStart w:id="3" w:name="_Toc114379457"/>
      <w:bookmarkStart w:id="4" w:name="_Toc36978128"/>
      <w:bookmarkStart w:id="5" w:name="_Toc114379452"/>
      <w:bookmarkStart w:id="6" w:name="_Toc114383979"/>
    </w:p>
    <w:p w:rsidR="005E2D35" w:rsidRDefault="005E2D35">
      <w:pPr>
        <w:rPr>
          <w:rFonts w:asciiTheme="minorHAnsi" w:hAnsiTheme="minorHAnsi" w:cstheme="minorHAnsi"/>
          <w:sz w:val="22"/>
          <w:szCs w:val="22"/>
        </w:rPr>
      </w:pPr>
      <w:r>
        <w:rPr>
          <w:rFonts w:asciiTheme="minorHAnsi" w:hAnsiTheme="minorHAnsi" w:cstheme="minorHAnsi"/>
          <w:sz w:val="22"/>
          <w:szCs w:val="22"/>
        </w:rPr>
        <w:br w:type="page"/>
      </w:r>
    </w:p>
    <w:p w:rsidR="005E2D35" w:rsidRPr="00AF1D97" w:rsidRDefault="005E2D35" w:rsidP="00AF1D97">
      <w:pPr>
        <w:rPr>
          <w:rFonts w:asciiTheme="minorHAnsi" w:hAnsiTheme="minorHAnsi" w:cstheme="minorHAnsi"/>
          <w:sz w:val="22"/>
          <w:szCs w:val="22"/>
        </w:rPr>
      </w:pP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t>Deel 4 :  Noodprocedure</w:t>
      </w:r>
    </w:p>
    <w:p w:rsidR="00AF1D97" w:rsidRPr="00AF1D97" w:rsidRDefault="00AF1D97" w:rsidP="00AF1D97">
      <w:pPr>
        <w:suppressAutoHyphens/>
        <w:jc w:val="both"/>
        <w:rPr>
          <w:rFonts w:asciiTheme="minorHAnsi" w:hAnsiTheme="minorHAnsi" w:cstheme="minorHAnsi"/>
          <w:spacing w:val="-3"/>
          <w:sz w:val="18"/>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1</w:t>
      </w:r>
      <w:r w:rsidRPr="00AF1D97">
        <w:rPr>
          <w:rFonts w:asciiTheme="minorHAnsi" w:hAnsiTheme="minorHAnsi" w:cstheme="minorHAnsi"/>
          <w:b/>
          <w:sz w:val="24"/>
          <w:szCs w:val="24"/>
        </w:rPr>
        <w:tab/>
        <w:t>Wat doen bij een ongeval ?</w:t>
      </w:r>
    </w:p>
    <w:p w:rsidR="00AF1D97" w:rsidRPr="00AF1D97" w:rsidRDefault="00AF1D97" w:rsidP="00AF1D97">
      <w:pPr>
        <w:suppressAutoHyphens/>
        <w:jc w:val="both"/>
        <w:rPr>
          <w:rFonts w:asciiTheme="minorHAnsi" w:hAnsiTheme="minorHAnsi" w:cstheme="minorHAnsi"/>
          <w:spacing w:val="-3"/>
          <w:sz w:val="22"/>
          <w:szCs w:val="22"/>
        </w:rPr>
      </w:pP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alle verder gevaar voorkomen en paniek vermijden</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verzorgen van de gekwetste</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ruzies en onrust bij de andere werknemers voorkomen</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 xml:space="preserve">verwittig de preventiedienst van de werkgever van het slachtoffer </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 xml:space="preserve">In geval van Ernstig ArbeidsOngeval onderzoek naar de omstandigheden. Volg procedure bijlage 6 van het S-TVGP-versie </w:t>
      </w:r>
      <w:r w:rsidR="00DB4681">
        <w:rPr>
          <w:rFonts w:asciiTheme="minorHAnsi" w:hAnsiTheme="minorHAnsi" w:cstheme="minorHAnsi"/>
          <w:spacing w:val="-3"/>
          <w:sz w:val="22"/>
          <w:szCs w:val="22"/>
        </w:rPr>
        <w:t>2.8</w:t>
      </w:r>
      <w:r w:rsidRPr="00AF1D97">
        <w:rPr>
          <w:rFonts w:asciiTheme="minorHAnsi" w:hAnsiTheme="minorHAnsi" w:cstheme="minorHAnsi"/>
          <w:spacing w:val="-3"/>
          <w:sz w:val="22"/>
          <w:szCs w:val="22"/>
        </w:rPr>
        <w:t xml:space="preserve"> </w:t>
      </w:r>
      <w:hyperlink r:id="rId12" w:history="1">
        <w:r w:rsidRPr="00AF1D97">
          <w:rPr>
            <w:rStyle w:val="Hyperlink"/>
            <w:rFonts w:asciiTheme="minorHAnsi" w:hAnsiTheme="minorHAnsi" w:cstheme="minorHAnsi"/>
            <w:spacing w:val="-3"/>
            <w:sz w:val="22"/>
            <w:szCs w:val="22"/>
          </w:rPr>
          <w:t>www.aquafin.be</w:t>
        </w:r>
      </w:hyperlink>
      <w:r w:rsidR="006D466E">
        <w:rPr>
          <w:rFonts w:asciiTheme="minorHAnsi" w:hAnsiTheme="minorHAnsi" w:cstheme="minorHAnsi"/>
          <w:spacing w:val="-3"/>
          <w:sz w:val="22"/>
          <w:szCs w:val="22"/>
        </w:rPr>
        <w:t xml:space="preserve"> onder </w:t>
      </w:r>
      <w:r w:rsidR="00CC6297">
        <w:rPr>
          <w:rFonts w:asciiTheme="minorHAnsi" w:hAnsiTheme="minorHAnsi" w:cstheme="minorHAnsi"/>
          <w:spacing w:val="-3"/>
          <w:sz w:val="22"/>
          <w:szCs w:val="22"/>
        </w:rPr>
        <w:t>Technische Partners/Veilig Werken</w:t>
      </w:r>
    </w:p>
    <w:p w:rsidR="00AF1D97" w:rsidRPr="00AF1D97" w:rsidRDefault="00AF1D97" w:rsidP="00AF1D97">
      <w:pPr>
        <w:suppressAutoHyphens/>
        <w:ind w:firstLine="675"/>
        <w:jc w:val="both"/>
        <w:rPr>
          <w:rFonts w:asciiTheme="minorHAnsi" w:hAnsiTheme="minorHAnsi" w:cstheme="minorHAnsi"/>
          <w:spacing w:val="-3"/>
          <w:sz w:val="18"/>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2</w:t>
      </w:r>
      <w:r w:rsidRPr="00AF1D97">
        <w:rPr>
          <w:rFonts w:asciiTheme="minorHAnsi" w:hAnsiTheme="minorHAnsi" w:cstheme="minorHAnsi"/>
          <w:b/>
          <w:sz w:val="24"/>
          <w:szCs w:val="24"/>
        </w:rPr>
        <w:tab/>
        <w:t>Noodoproepnummers</w:t>
      </w:r>
      <w:bookmarkEnd w:id="2"/>
      <w:bookmarkEnd w:id="3"/>
    </w:p>
    <w:p w:rsidR="00AF1D97" w:rsidRPr="00AF1D97" w:rsidRDefault="00AF1D97" w:rsidP="00AF1D97">
      <w:pPr>
        <w:tabs>
          <w:tab w:val="num" w:pos="501"/>
        </w:tabs>
        <w:rPr>
          <w:rFonts w:asciiTheme="minorHAnsi" w:hAnsiTheme="minorHAnsi" w:cstheme="minorHAnsi"/>
          <w:b/>
          <w:sz w:val="16"/>
          <w:szCs w:val="16"/>
        </w:rPr>
      </w:pPr>
    </w:p>
    <w:tbl>
      <w:tblPr>
        <w:tblW w:w="10222" w:type="dxa"/>
        <w:tblInd w:w="-73" w:type="dxa"/>
        <w:tblBorders>
          <w:top w:val="triple" w:sz="4" w:space="0" w:color="auto"/>
          <w:left w:val="triple" w:sz="4" w:space="0" w:color="auto"/>
          <w:bottom w:val="triple" w:sz="4" w:space="0" w:color="auto"/>
          <w:right w:val="triple" w:sz="4" w:space="0" w:color="auto"/>
        </w:tblBorders>
        <w:tblLayout w:type="fixed"/>
        <w:tblCellMar>
          <w:left w:w="69" w:type="dxa"/>
          <w:right w:w="69" w:type="dxa"/>
        </w:tblCellMar>
        <w:tblLook w:val="0000" w:firstRow="0" w:lastRow="0" w:firstColumn="0" w:lastColumn="0" w:noHBand="0" w:noVBand="0"/>
      </w:tblPr>
      <w:tblGrid>
        <w:gridCol w:w="1560"/>
        <w:gridCol w:w="3969"/>
        <w:gridCol w:w="4693"/>
      </w:tblGrid>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p>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160582E0" wp14:editId="6C7A81D8">
                  <wp:extent cx="854075" cy="880110"/>
                  <wp:effectExtent l="19050" t="19050" r="22225" b="152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26" t="1547" r="-26" b="1573"/>
                          <a:stretch>
                            <a:fillRect/>
                          </a:stretch>
                        </pic:blipFill>
                        <pic:spPr bwMode="auto">
                          <a:xfrm>
                            <a:off x="0" y="0"/>
                            <a:ext cx="854075" cy="880110"/>
                          </a:xfrm>
                          <a:prstGeom prst="rect">
                            <a:avLst/>
                          </a:prstGeom>
                          <a:noFill/>
                          <a:ln w="9525" cmpd="sng">
                            <a:solidFill>
                              <a:srgbClr val="000000"/>
                            </a:solidFill>
                            <a:miter lim="800000"/>
                            <a:headEnd/>
                            <a:tailEnd/>
                          </a:ln>
                          <a:effectLst/>
                        </pic:spPr>
                      </pic:pic>
                    </a:graphicData>
                  </a:graphic>
                </wp:inline>
              </w:drawing>
            </w:r>
          </w:p>
        </w:tc>
        <w:tc>
          <w:tcPr>
            <w:tcW w:w="3969" w:type="dxa"/>
          </w:tcPr>
          <w:p w:rsidR="00AF1D97" w:rsidRPr="00AF1D97" w:rsidRDefault="00AF1D97" w:rsidP="00A36532">
            <w:pPr>
              <w:ind w:left="73"/>
              <w:rPr>
                <w:rFonts w:asciiTheme="minorHAnsi" w:hAnsiTheme="minorHAnsi" w:cstheme="minorHAnsi"/>
                <w:spacing w:val="-3"/>
                <w:sz w:val="18"/>
                <w:szCs w:val="18"/>
              </w:rPr>
            </w:pPr>
          </w:p>
          <w:p w:rsidR="00AF1D97" w:rsidRPr="00AF1D97" w:rsidRDefault="00AF1D97" w:rsidP="00A36532">
            <w:pPr>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Medische spoeddienst</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 GSM </w:t>
            </w:r>
            <w:r w:rsidRPr="00AF1D97">
              <w:rPr>
                <w:rFonts w:asciiTheme="minorHAnsi" w:hAnsiTheme="minorHAnsi" w:cstheme="minorHAnsi"/>
                <w:b/>
                <w:spacing w:val="-3"/>
                <w:sz w:val="24"/>
                <w:szCs w:val="24"/>
              </w:rPr>
              <w:t>112</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referentiepunt en straatnaam</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aard van verwonding</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of het slachtoffer ademt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of het slachtoffer hartslag heeft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naam van uw firma en uw eigen naam</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Bij levensgevaar meteen via de 100 bijstand vragen van de MUG (medische urgentie groep) </w:t>
            </w:r>
          </w:p>
          <w:p w:rsidR="00AF1D97" w:rsidRPr="00AF1D97" w:rsidRDefault="00AF1D97" w:rsidP="00A36532">
            <w:pPr>
              <w:suppressAutoHyphens/>
              <w:ind w:left="74"/>
              <w:rPr>
                <w:rFonts w:asciiTheme="minorHAnsi" w:hAnsiTheme="minorHAnsi" w:cstheme="minorHAnsi"/>
                <w:spacing w:val="-3"/>
                <w:sz w:val="18"/>
                <w:szCs w:val="18"/>
              </w:rPr>
            </w:pP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spacing w:val="-3"/>
              </w:rPr>
              <w:object w:dxaOrig="964" w:dyaOrig="1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o:bordertopcolor="this" o:borderleftcolor="this" o:borderbottomcolor="this" o:borderrightcolor="this" fillcolor="window">
                  <v:imagedata r:id="rId14" o:title="" croptop="-179f" cropbottom="-179f" cropleft="-432f" cropright="12139f"/>
                  <w10:bordertop type="single" width="6"/>
                  <w10:borderleft type="single" width="6"/>
                  <w10:borderbottom type="single" width="6"/>
                  <w10:borderright type="single" width="6"/>
                </v:shape>
                <o:OLEObject Type="Embed" ProgID="PBrush" ShapeID="_x0000_i1025" DrawAspect="Content" ObjectID="_1578128449" r:id="rId15">
                  <o:FieldCodes>\s \* MERGEFORMAT</o:FieldCodes>
                </o:OLEObject>
              </w:objec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Ziekenhuis met urgentiedienst 24/24u</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Maximaal beroep doen op de dienst 100 voor</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vervoer  van een gekwetste, gezien risico van</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shock tijdens vervoer!!</w:t>
            </w: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p>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32D43DB2" wp14:editId="134FA3D1">
                  <wp:extent cx="862330" cy="862330"/>
                  <wp:effectExtent l="19050" t="19050" r="13970" b="139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633" b="-633"/>
                          <a:stretch>
                            <a:fillRect/>
                          </a:stretch>
                        </pic:blipFill>
                        <pic:spPr bwMode="auto">
                          <a:xfrm>
                            <a:off x="0" y="0"/>
                            <a:ext cx="862330" cy="862330"/>
                          </a:xfrm>
                          <a:prstGeom prst="rect">
                            <a:avLst/>
                          </a:prstGeom>
                          <a:noFill/>
                          <a:ln w="9525" cmpd="sng">
                            <a:solidFill>
                              <a:srgbClr val="000000"/>
                            </a:solidFill>
                            <a:miter lim="800000"/>
                            <a:headEnd/>
                            <a:tailEnd/>
                          </a:ln>
                          <a:effectLst/>
                        </pic:spPr>
                      </pic:pic>
                    </a:graphicData>
                  </a:graphic>
                </wp:inline>
              </w:drawing>
            </w:r>
            <w:r w:rsidRPr="00AF1D97">
              <w:rPr>
                <w:rFonts w:asciiTheme="minorHAnsi" w:hAnsiTheme="minorHAnsi" w:cstheme="minorHAnsi"/>
                <w:spacing w:val="-3"/>
              </w:rPr>
              <w:t xml:space="preserve"> </w: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Huisartsen</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Cfr dienst 100 of urgentiedienst 24/24u</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Ziekenhuis</w:t>
            </w:r>
          </w:p>
          <w:p w:rsidR="00AF1D97" w:rsidRPr="00AF1D97" w:rsidRDefault="00AF1D97" w:rsidP="00A36532">
            <w:pPr>
              <w:suppressAutoHyphens/>
              <w:ind w:left="73"/>
              <w:rPr>
                <w:rFonts w:asciiTheme="minorHAnsi" w:hAnsiTheme="minorHAnsi" w:cstheme="minorHAnsi"/>
                <w:spacing w:val="-3"/>
                <w:sz w:val="18"/>
                <w:szCs w:val="18"/>
              </w:rPr>
            </w:pP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Oogarts</w:t>
            </w:r>
          </w:p>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Cfr urgentiedienst 24/24u</w:t>
            </w:r>
          </w:p>
          <w:p w:rsidR="00AF1D97" w:rsidRPr="00AF1D97" w:rsidRDefault="00AF1D97" w:rsidP="00A36532">
            <w:pPr>
              <w:suppressAutoHyphens/>
              <w:ind w:left="74"/>
              <w:rPr>
                <w:rFonts w:asciiTheme="minorHAnsi" w:hAnsiTheme="minorHAnsi" w:cstheme="minorHAnsi"/>
                <w:spacing w:val="-3"/>
                <w:sz w:val="18"/>
                <w:szCs w:val="18"/>
              </w:rPr>
            </w:pP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p>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714C4DB5" wp14:editId="174E0F38">
                  <wp:extent cx="854075" cy="854075"/>
                  <wp:effectExtent l="19050" t="19050" r="22225" b="222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555" r="-555"/>
                          <a:stretch>
                            <a:fillRect/>
                          </a:stretch>
                        </pic:blipFill>
                        <pic:spPr bwMode="auto">
                          <a:xfrm>
                            <a:off x="0" y="0"/>
                            <a:ext cx="854075" cy="854075"/>
                          </a:xfrm>
                          <a:prstGeom prst="rect">
                            <a:avLst/>
                          </a:prstGeom>
                          <a:noFill/>
                          <a:ln w="9525" cmpd="sng">
                            <a:solidFill>
                              <a:srgbClr val="000000"/>
                            </a:solidFill>
                            <a:miter lim="800000"/>
                            <a:headEnd/>
                            <a:tailEnd/>
                          </a:ln>
                          <a:effectLst/>
                        </pic:spPr>
                      </pic:pic>
                    </a:graphicData>
                  </a:graphic>
                </wp:inline>
              </w:drawing>
            </w:r>
            <w:r w:rsidRPr="00AF1D97">
              <w:rPr>
                <w:rFonts w:asciiTheme="minorHAnsi" w:hAnsiTheme="minorHAnsi" w:cstheme="minorHAnsi"/>
                <w:spacing w:val="-3"/>
              </w:rPr>
              <w:t xml:space="preserve"> </w: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Antigifcentrum</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b/>
                <w:spacing w:val="-3"/>
                <w:sz w:val="24"/>
                <w:szCs w:val="24"/>
              </w:rPr>
            </w:pPr>
            <w:r w:rsidRPr="00AF1D97">
              <w:rPr>
                <w:rFonts w:asciiTheme="minorHAnsi" w:hAnsiTheme="minorHAnsi" w:cstheme="minorHAnsi"/>
                <w:b/>
                <w:spacing w:val="-3"/>
                <w:sz w:val="24"/>
                <w:szCs w:val="24"/>
              </w:rPr>
              <w:t>070/245.245</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militair Hospitaal</w:t>
            </w: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Neder-over-Heembeek</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Wacht niet op ziekteverschijnselen vooraleer te bellen</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Geen melk toedienen, melk is geen tegengif</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Niet laten braken! Meestal is braken niet aangewezen, bel eerst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Spoel overvloedig met water na spatten van een schadelijke stof in de ogen of op de huid</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Verlucht de ruimte goed als er irriterend of giftig gas vrijgekomen is.</w:t>
            </w: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28AA9191" wp14:editId="329F2053">
                  <wp:extent cx="862330" cy="845185"/>
                  <wp:effectExtent l="19050" t="19050" r="13970" b="1206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t="-633" b="-633"/>
                          <a:stretch>
                            <a:fillRect/>
                          </a:stretch>
                        </pic:blipFill>
                        <pic:spPr bwMode="auto">
                          <a:xfrm>
                            <a:off x="0" y="0"/>
                            <a:ext cx="862330" cy="845185"/>
                          </a:xfrm>
                          <a:prstGeom prst="rect">
                            <a:avLst/>
                          </a:prstGeom>
                          <a:noFill/>
                          <a:ln w="9525" cmpd="sng">
                            <a:solidFill>
                              <a:srgbClr val="000000"/>
                            </a:solidFill>
                            <a:miter lim="800000"/>
                            <a:headEnd/>
                            <a:tailEnd/>
                          </a:ln>
                          <a:effectLst/>
                        </pic:spPr>
                      </pic:pic>
                    </a:graphicData>
                  </a:graphic>
                </wp:inline>
              </w:drawing>
            </w:r>
            <w:r w:rsidRPr="00AF1D97">
              <w:rPr>
                <w:rFonts w:asciiTheme="minorHAnsi" w:hAnsiTheme="minorHAnsi" w:cstheme="minorHAnsi"/>
                <w:spacing w:val="-3"/>
              </w:rPr>
              <w:t xml:space="preserve"> </w: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Brandweer</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w:t>
            </w:r>
            <w:r w:rsidRPr="00AF1D97">
              <w:rPr>
                <w:rFonts w:asciiTheme="minorHAnsi" w:hAnsiTheme="minorHAnsi" w:cstheme="minorHAnsi"/>
                <w:b/>
                <w:spacing w:val="-3"/>
                <w:sz w:val="24"/>
                <w:szCs w:val="24"/>
              </w:rPr>
              <w:t>100</w:t>
            </w:r>
            <w:r w:rsidRPr="00AF1D97">
              <w:rPr>
                <w:rFonts w:asciiTheme="minorHAnsi" w:hAnsiTheme="minorHAnsi" w:cstheme="minorHAnsi"/>
                <w:spacing w:val="-3"/>
                <w:sz w:val="18"/>
                <w:szCs w:val="18"/>
              </w:rPr>
              <w:t xml:space="preserve">   GSM </w:t>
            </w:r>
            <w:r w:rsidRPr="00AF1D97">
              <w:rPr>
                <w:rFonts w:asciiTheme="minorHAnsi" w:hAnsiTheme="minorHAnsi" w:cstheme="minorHAnsi"/>
                <w:b/>
                <w:spacing w:val="-3"/>
                <w:sz w:val="24"/>
                <w:szCs w:val="24"/>
              </w:rPr>
              <w:t>112</w:t>
            </w:r>
          </w:p>
          <w:p w:rsidR="00AF1D97" w:rsidRPr="00AF1D97" w:rsidRDefault="00AF1D97" w:rsidP="00A36532">
            <w:pPr>
              <w:suppressAutoHyphens/>
              <w:ind w:left="73"/>
              <w:rPr>
                <w:rFonts w:asciiTheme="minorHAnsi" w:hAnsiTheme="minorHAnsi" w:cstheme="minorHAnsi"/>
                <w:spacing w:val="-3"/>
                <w:sz w:val="18"/>
                <w:szCs w:val="18"/>
              </w:rPr>
            </w:pP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plaats van de brand en punt en straatnaam waar de brandweer wordt opgewacht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aard van de brand (gas, vloeistof, vaste stoffen,...)</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Vermeld de omvang, de beschikbaarheid van bluswater, de aanwezigheid van gewonden, de aanwezigheid van EHBO </w:t>
            </w: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spacing w:val="-3"/>
              </w:rPr>
              <w:t xml:space="preserve"> </w:t>
            </w:r>
            <w:r w:rsidRPr="00AF1D97">
              <w:rPr>
                <w:rFonts w:asciiTheme="minorHAnsi" w:hAnsiTheme="minorHAnsi" w:cstheme="minorHAnsi"/>
                <w:noProof/>
                <w:spacing w:val="-3"/>
                <w:lang w:val="nl-BE" w:eastAsia="nl-BE"/>
              </w:rPr>
              <w:drawing>
                <wp:inline distT="0" distB="0" distL="0" distR="0" wp14:anchorId="1DA7CFEB" wp14:editId="49E033F3">
                  <wp:extent cx="690245" cy="690245"/>
                  <wp:effectExtent l="19050" t="19050" r="14605" b="146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453" r="-453"/>
                          <a:stretch>
                            <a:fillRect/>
                          </a:stretch>
                        </pic:blipFill>
                        <pic:spPr bwMode="auto">
                          <a:xfrm>
                            <a:off x="0" y="0"/>
                            <a:ext cx="690245" cy="690245"/>
                          </a:xfrm>
                          <a:prstGeom prst="rect">
                            <a:avLst/>
                          </a:prstGeom>
                          <a:noFill/>
                          <a:ln w="9525" cmpd="sng">
                            <a:solidFill>
                              <a:srgbClr val="000000"/>
                            </a:solidFill>
                            <a:miter lim="800000"/>
                            <a:headEnd/>
                            <a:tailEnd/>
                          </a:ln>
                          <a:effectLst/>
                        </pic:spPr>
                      </pic:pic>
                    </a:graphicData>
                  </a:graphic>
                </wp:inline>
              </w:drawing>
            </w:r>
          </w:p>
          <w:p w:rsidR="00AF1D97" w:rsidRPr="00AF1D97" w:rsidRDefault="00AF1D97" w:rsidP="00A36532">
            <w:pPr>
              <w:suppressAutoHyphens/>
              <w:rPr>
                <w:rFonts w:asciiTheme="minorHAnsi" w:hAnsiTheme="minorHAnsi" w:cstheme="minorHAnsi"/>
                <w:spacing w:val="-3"/>
              </w:rPr>
            </w:pP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Politiediensten</w:t>
            </w: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 </w:t>
            </w: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w:t>
            </w:r>
            <w:r w:rsidRPr="00AF1D97">
              <w:rPr>
                <w:rFonts w:asciiTheme="minorHAnsi" w:hAnsiTheme="minorHAnsi" w:cstheme="minorHAnsi"/>
                <w:b/>
                <w:spacing w:val="-3"/>
                <w:sz w:val="24"/>
                <w:szCs w:val="24"/>
              </w:rPr>
              <w:t>101</w:t>
            </w:r>
            <w:r w:rsidRPr="00AF1D97">
              <w:rPr>
                <w:rFonts w:asciiTheme="minorHAnsi" w:hAnsiTheme="minorHAnsi" w:cstheme="minorHAnsi"/>
                <w:spacing w:val="-3"/>
                <w:sz w:val="18"/>
                <w:szCs w:val="18"/>
              </w:rPr>
              <w:t xml:space="preserve">   (alg. nummer)</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Politie: </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urgentie: </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info:        </w:t>
            </w:r>
          </w:p>
        </w:tc>
      </w:tr>
      <w:bookmarkEnd w:id="4"/>
    </w:tbl>
    <w:p w:rsidR="00AF1D97" w:rsidRPr="00AF1D97" w:rsidRDefault="00AF1D97" w:rsidP="00AF1D97">
      <w:pPr>
        <w:rPr>
          <w:rFonts w:asciiTheme="minorHAnsi" w:hAnsiTheme="minorHAnsi" w:cstheme="minorHAnsi"/>
          <w:sz w:val="22"/>
          <w:szCs w:val="22"/>
        </w:rPr>
      </w:pP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Deel  5 : Andere documenten</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p>
    <w:p w:rsidR="00AF1D97" w:rsidRPr="00AF1D97" w:rsidRDefault="00AF1D97" w:rsidP="00AF1D97">
      <w:pPr>
        <w:pStyle w:val="Kop1"/>
        <w:rPr>
          <w:rFonts w:asciiTheme="minorHAnsi" w:hAnsiTheme="minorHAnsi" w:cstheme="minorHAnsi"/>
        </w:rPr>
      </w:pPr>
    </w:p>
    <w:p w:rsidR="00AF1D97" w:rsidRPr="00AF1D97" w:rsidRDefault="00AF1D97" w:rsidP="00AF1D97">
      <w:pPr>
        <w:pStyle w:val="Kop1"/>
        <w:rPr>
          <w:rFonts w:asciiTheme="minorHAnsi" w:hAnsiTheme="minorHAnsi" w:cstheme="minorHAnsi"/>
        </w:rPr>
      </w:pPr>
      <w:r w:rsidRPr="00AF1D97">
        <w:rPr>
          <w:rFonts w:asciiTheme="minorHAnsi" w:hAnsiTheme="minorHAnsi" w:cstheme="minorHAnsi"/>
        </w:rPr>
        <w:t>O.a. Type Veiligheids &amp; Gezondheidsplan voor onderaannemers…</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pacing w:val="-3"/>
          <w:sz w:val="22"/>
          <w:szCs w:val="22"/>
        </w:rPr>
        <w:t>Verder aan te vullen door de veiligheidscoördinator ontwerp.</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br w:type="page"/>
      </w:r>
    </w:p>
    <w:p w:rsidR="00AF1D97" w:rsidRPr="00AF1D97" w:rsidRDefault="00AF1D97" w:rsidP="00AF1D9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AF1D97">
        <w:rPr>
          <w:rFonts w:asciiTheme="minorHAnsi" w:hAnsiTheme="minorHAnsi" w:cstheme="minorHAnsi"/>
          <w:sz w:val="28"/>
          <w:szCs w:val="28"/>
        </w:rPr>
        <w:lastRenderedPageBreak/>
        <w:t>Veiligheids- en gezondheidsplan voor (onder)aannemers (blad 1)</w:t>
      </w:r>
      <w:bookmarkEnd w:id="5"/>
      <w:bookmarkEnd w:id="6"/>
    </w:p>
    <w:p w:rsidR="00AF1D97" w:rsidRPr="00AF1D97" w:rsidRDefault="00AF1D97" w:rsidP="00AF1D9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18"/>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rPr>
      </w:pPr>
      <w:r w:rsidRPr="00AF1D97">
        <w:rPr>
          <w:rFonts w:asciiTheme="minorHAnsi" w:hAnsiTheme="minorHAnsi" w:cstheme="minorHAnsi"/>
          <w:sz w:val="18"/>
        </w:rPr>
        <w:tab/>
      </w:r>
      <w:r w:rsidRPr="00AF1D97">
        <w:rPr>
          <w:rFonts w:asciiTheme="minorHAnsi" w:hAnsiTheme="minorHAnsi" w:cstheme="minorHAnsi"/>
          <w:sz w:val="22"/>
          <w:szCs w:val="22"/>
        </w:rPr>
        <w:t>project:</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u w:val="single"/>
        </w:rPr>
      </w:pPr>
      <w:r w:rsidRPr="00AF1D97">
        <w:rPr>
          <w:rFonts w:asciiTheme="minorHAnsi" w:hAnsiTheme="minorHAnsi" w:cstheme="minorHAnsi"/>
          <w:sz w:val="22"/>
          <w:szCs w:val="22"/>
        </w:rPr>
        <w:tab/>
        <w:t>bouwplaats:</w:t>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onderneming:</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aannemer</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onderaannemer</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adres:</w:t>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4342" w:right="-113" w:hanging="4319"/>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pc/gemeente:</w:t>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 xml:space="preserve">tel: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fax: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/____________</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18"/>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u w:val="single"/>
        </w:rPr>
      </w:pPr>
      <w:r w:rsidRPr="00AF1D97">
        <w:rPr>
          <w:rFonts w:asciiTheme="minorHAnsi" w:hAnsiTheme="minorHAnsi" w:cstheme="minorHAnsi"/>
          <w:i/>
          <w:sz w:val="22"/>
          <w:szCs w:val="22"/>
          <w:u w:val="single"/>
        </w:rPr>
        <w:t>ALGEMENE INFORMATIE</w:t>
      </w:r>
      <w:r w:rsidRPr="00AF1D97">
        <w:rPr>
          <w:rFonts w:asciiTheme="minorHAnsi" w:hAnsiTheme="minorHAnsi" w:cstheme="minorHAnsi"/>
          <w:sz w:val="22"/>
          <w:szCs w:val="22"/>
          <w:u w:val="single"/>
        </w:rPr>
        <w:t>:</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Preventieadviseur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Veiligheidsverantwoordelijke op de werf:</w:t>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EHBO-hulpverlener op de werf:</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Externe dienst voor preventie en bescherming</w:t>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 xml:space="preserve">Arbeidsgeneesheer:   </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Verzekeraar arbeidsongevallen:</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omschrijving van de uit te voeren werken:</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maximaal aantal werknemers (+onderaannemers) op de werf: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uitvoeringsperiode:   van  ___/ ___ /___   tot   ___ /___/___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jc w:val="center"/>
        <w:rPr>
          <w:rFonts w:asciiTheme="minorHAnsi" w:hAnsiTheme="minorHAnsi" w:cstheme="minorHAnsi"/>
          <w:b/>
          <w:sz w:val="22"/>
          <w:szCs w:val="22"/>
        </w:rPr>
      </w:pPr>
      <w:r w:rsidRPr="00AF1D97">
        <w:rPr>
          <w:rFonts w:asciiTheme="minorHAnsi" w:hAnsiTheme="minorHAnsi" w:cstheme="minorHAnsi"/>
          <w:b/>
          <w:sz w:val="22"/>
          <w:szCs w:val="22"/>
        </w:rPr>
        <w:t>INTENTIEVERKLARING:</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jc w:val="center"/>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b/>
          <w:sz w:val="22"/>
          <w:szCs w:val="22"/>
        </w:rPr>
      </w:pPr>
      <w:r w:rsidRPr="00AF1D97">
        <w:rPr>
          <w:rFonts w:asciiTheme="minorHAnsi" w:hAnsiTheme="minorHAnsi" w:cstheme="minorHAnsi"/>
          <w:b/>
          <w:sz w:val="22"/>
          <w:szCs w:val="22"/>
        </w:rPr>
        <w:t>Ondergetekende verklaart het bouw</w:t>
      </w:r>
      <w:r w:rsidRPr="00AF1D97">
        <w:rPr>
          <w:rFonts w:asciiTheme="minorHAnsi" w:hAnsiTheme="minorHAnsi" w:cstheme="minorHAnsi"/>
          <w:b/>
          <w:sz w:val="22"/>
          <w:szCs w:val="22"/>
        </w:rPr>
        <w:softHyphen/>
        <w:t>plaatsreglement te hebben ontvan</w:t>
      </w:r>
      <w:r w:rsidRPr="00AF1D97">
        <w:rPr>
          <w:rFonts w:asciiTheme="minorHAnsi" w:hAnsiTheme="minorHAnsi" w:cstheme="minorHAnsi"/>
          <w:b/>
          <w:sz w:val="22"/>
          <w:szCs w:val="22"/>
        </w:rPr>
        <w:softHyphen/>
        <w:t>gen en de verant</w:t>
      </w:r>
      <w:r w:rsidRPr="00AF1D97">
        <w:rPr>
          <w:rFonts w:asciiTheme="minorHAnsi" w:hAnsiTheme="minorHAnsi" w:cstheme="minorHAnsi"/>
          <w:b/>
          <w:sz w:val="22"/>
          <w:szCs w:val="22"/>
        </w:rPr>
        <w:softHyphen/>
        <w:t>woor</w:t>
      </w:r>
      <w:r w:rsidRPr="00AF1D97">
        <w:rPr>
          <w:rFonts w:asciiTheme="minorHAnsi" w:hAnsiTheme="minorHAnsi" w:cstheme="minorHAnsi"/>
          <w:b/>
          <w:sz w:val="22"/>
          <w:szCs w:val="22"/>
        </w:rPr>
        <w:softHyphen/>
        <w:t>delijkheid te zullen nemen om al zijn werknemers en onderaan</w:t>
      </w:r>
      <w:r w:rsidRPr="00AF1D97">
        <w:rPr>
          <w:rFonts w:asciiTheme="minorHAnsi" w:hAnsiTheme="minorHAnsi" w:cstheme="minorHAnsi"/>
          <w:b/>
          <w:sz w:val="22"/>
          <w:szCs w:val="22"/>
        </w:rPr>
        <w:softHyphen/>
        <w:t>nemers die voor zijn rekening werken, te informeren over de inhoud.</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b/>
          <w:sz w:val="22"/>
          <w:szCs w:val="22"/>
        </w:rPr>
      </w:pPr>
      <w:r w:rsidRPr="00AF1D97">
        <w:rPr>
          <w:rFonts w:asciiTheme="minorHAnsi" w:hAnsiTheme="minorHAnsi" w:cstheme="minorHAnsi"/>
          <w:b/>
          <w:sz w:val="22"/>
          <w:szCs w:val="22"/>
        </w:rPr>
        <w:t>Eveneens bevestigt ondergetekende de voorschriften van het bouwplaatsregle</w:t>
      </w:r>
      <w:r w:rsidRPr="00AF1D97">
        <w:rPr>
          <w:rFonts w:asciiTheme="minorHAnsi" w:hAnsiTheme="minorHAnsi" w:cstheme="minorHAnsi"/>
          <w:b/>
          <w:sz w:val="22"/>
          <w:szCs w:val="22"/>
        </w:rPr>
        <w:softHyphen/>
        <w:t>ment duide</w:t>
      </w:r>
      <w:r w:rsidRPr="00AF1D97">
        <w:rPr>
          <w:rFonts w:asciiTheme="minorHAnsi" w:hAnsiTheme="minorHAnsi" w:cstheme="minorHAnsi"/>
          <w:b/>
          <w:sz w:val="22"/>
          <w:szCs w:val="22"/>
        </w:rPr>
        <w:softHyphen/>
        <w:t>lijk begrepen te hebben.</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b/>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Voor akkoord,</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voor akkoord,</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datum:   ___/___ /___</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Veiligheidscoördinator </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Ondernemingshoofd</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(dit document vóór de start van de werken terugbezorgen aan de coördinator)</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CC62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right="-113"/>
        <w:rPr>
          <w:rFonts w:asciiTheme="minorHAnsi" w:hAnsiTheme="minorHAnsi" w:cstheme="minorHAnsi"/>
        </w:rPr>
      </w:pPr>
    </w:p>
    <w:p w:rsidR="00AF1D97" w:rsidRPr="00AF1D97" w:rsidRDefault="00AF1D97" w:rsidP="00AF1D97">
      <w:pPr>
        <w:pBdr>
          <w:top w:val="single" w:sz="4" w:space="1" w:color="auto"/>
          <w:left w:val="single" w:sz="4" w:space="4" w:color="auto"/>
          <w:bottom w:val="single" w:sz="4" w:space="1" w:color="auto"/>
          <w:right w:val="single" w:sz="4" w:space="4" w:color="auto"/>
        </w:pBdr>
        <w:tabs>
          <w:tab w:val="left" w:pos="1440"/>
        </w:tabs>
        <w:jc w:val="center"/>
        <w:rPr>
          <w:rFonts w:asciiTheme="minorHAnsi" w:hAnsiTheme="minorHAnsi" w:cstheme="minorHAnsi"/>
          <w:sz w:val="28"/>
          <w:szCs w:val="28"/>
        </w:rPr>
      </w:pPr>
      <w:r w:rsidRPr="00AF1D97">
        <w:rPr>
          <w:rFonts w:asciiTheme="minorHAnsi" w:hAnsiTheme="minorHAnsi" w:cstheme="minorHAnsi"/>
          <w:sz w:val="28"/>
          <w:szCs w:val="28"/>
        </w:rPr>
        <w:t>Veiligheids- en gezondheidsplan voor (onder)aannemers (blad 2)</w:t>
      </w:r>
    </w:p>
    <w:p w:rsidR="00AF1D97" w:rsidRPr="00AF1D97" w:rsidRDefault="00AF1D97" w:rsidP="00AF1D97">
      <w:pPr>
        <w:pBdr>
          <w:top w:val="single" w:sz="4" w:space="1" w:color="auto"/>
          <w:left w:val="single" w:sz="4" w:space="4" w:color="auto"/>
          <w:bottom w:val="single" w:sz="4" w:space="1" w:color="auto"/>
          <w:right w:val="single" w:sz="4" w:space="4" w:color="auto"/>
        </w:pBdr>
        <w:tabs>
          <w:tab w:val="left" w:pos="1440"/>
        </w:tabs>
        <w:rPr>
          <w:rFonts w:asciiTheme="minorHAnsi" w:hAnsiTheme="minorHAnsi" w:cstheme="minorHAnsi"/>
          <w:sz w:val="28"/>
          <w:szCs w:val="28"/>
        </w:rPr>
      </w:pPr>
    </w:p>
    <w:p w:rsidR="00AF1D97" w:rsidRPr="00AF1D97" w:rsidRDefault="00AF1D97" w:rsidP="00AF1D97">
      <w:pPr>
        <w:rPr>
          <w:rFonts w:asciiTheme="minorHAnsi" w:hAnsiTheme="minorHAnsi" w:cstheme="minorHAnsi"/>
          <w:sz w:val="28"/>
          <w:szCs w:val="28"/>
        </w:rPr>
      </w:pP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r w:rsidRPr="00AF1D97">
        <w:rPr>
          <w:rFonts w:asciiTheme="minorHAnsi" w:hAnsiTheme="minorHAnsi" w:cstheme="minorHAnsi"/>
          <w:sz w:val="22"/>
          <w:szCs w:val="22"/>
        </w:rPr>
        <w:t xml:space="preserve">project: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ab/>
        <w:t xml:space="preserve">bouwplaats:   </w:t>
      </w:r>
      <w:r w:rsidRPr="00AF1D97">
        <w:rPr>
          <w:rFonts w:asciiTheme="minorHAnsi" w:hAnsiTheme="minorHAnsi" w:cstheme="minorHAnsi"/>
          <w:sz w:val="22"/>
          <w:szCs w:val="22"/>
          <w:u w:val="single"/>
        </w:rPr>
        <w:t>____________________</w:t>
      </w: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r w:rsidRPr="00AF1D97">
        <w:rPr>
          <w:rFonts w:asciiTheme="minorHAnsi" w:hAnsiTheme="minorHAnsi" w:cstheme="minorHAnsi"/>
          <w:sz w:val="22"/>
          <w:szCs w:val="22"/>
        </w:rPr>
        <w:t xml:space="preserve">onderneming: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aannemer  </w:t>
      </w: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onderaannemer</w:t>
      </w: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1"/>
        <w:gridCol w:w="1602"/>
        <w:gridCol w:w="1601"/>
        <w:gridCol w:w="1602"/>
        <w:gridCol w:w="1602"/>
        <w:gridCol w:w="1180"/>
      </w:tblGrid>
      <w:tr w:rsidR="00AF1D97" w:rsidRPr="00AF1D97" w:rsidTr="00A36532">
        <w:trPr>
          <w:cantSplit/>
          <w:trHeight w:val="2403"/>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Volgorde van de aktiviteiten</w:t>
            </w:r>
          </w:p>
        </w:tc>
      </w:tr>
      <w:tr w:rsidR="00AF1D97" w:rsidRPr="00AF1D97" w:rsidTr="00A36532">
        <w:trPr>
          <w:cantSplit/>
          <w:trHeight w:val="1971"/>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Middelen / Technieken</w:t>
            </w:r>
          </w:p>
        </w:tc>
      </w:tr>
      <w:tr w:rsidR="00AF1D97" w:rsidRPr="00AF1D97" w:rsidTr="00A36532">
        <w:trPr>
          <w:cantSplit/>
          <w:trHeight w:val="1842"/>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Risico's</w:t>
            </w:r>
          </w:p>
        </w:tc>
      </w:tr>
      <w:tr w:rsidR="00AF1D97" w:rsidRPr="00AF1D97" w:rsidTr="00A36532">
        <w:trPr>
          <w:cantSplit/>
          <w:trHeight w:val="3967"/>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Beschermingsmiddelen/maatregelen</w:t>
            </w:r>
          </w:p>
        </w:tc>
      </w:tr>
    </w:tbl>
    <w:p w:rsidR="00AF1D97" w:rsidRPr="00AF1D97" w:rsidRDefault="00AF1D97" w:rsidP="00AF1D97">
      <w:pPr>
        <w:tabs>
          <w:tab w:val="num" w:pos="501"/>
        </w:tabs>
        <w:rPr>
          <w:rFonts w:asciiTheme="minorHAnsi" w:hAnsiTheme="minorHAnsi" w:cstheme="minorHAnsi"/>
        </w:rPr>
      </w:pPr>
      <w:r w:rsidRPr="00AF1D97">
        <w:rPr>
          <w:rFonts w:asciiTheme="minorHAnsi" w:hAnsiTheme="minorHAnsi" w:cstheme="minorHAnsi"/>
        </w:rPr>
        <w:t xml:space="preserve"> </w:t>
      </w:r>
    </w:p>
    <w:p w:rsidR="00AF1D97" w:rsidRPr="00AF1D97" w:rsidRDefault="00AF1D97" w:rsidP="00AF1D97">
      <w:pPr>
        <w:tabs>
          <w:tab w:val="num" w:pos="501"/>
        </w:tabs>
        <w:rPr>
          <w:rFonts w:asciiTheme="minorHAnsi" w:hAnsiTheme="minorHAnsi" w:cstheme="minorHAnsi"/>
        </w:rPr>
      </w:pPr>
    </w:p>
    <w:p w:rsidR="00951189" w:rsidRPr="00AF1D97" w:rsidRDefault="00951189" w:rsidP="00AF1D97">
      <w:pPr>
        <w:ind w:left="1120"/>
        <w:jc w:val="both"/>
        <w:rPr>
          <w:rFonts w:asciiTheme="minorHAnsi" w:hAnsiTheme="minorHAnsi" w:cstheme="minorHAnsi"/>
          <w:lang w:eastAsia="nl-NL"/>
        </w:rPr>
      </w:pPr>
    </w:p>
    <w:sectPr w:rsidR="00951189" w:rsidRPr="00AF1D97" w:rsidSect="00AF1D9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6C" w:rsidRDefault="0038586C">
      <w:r>
        <w:separator/>
      </w:r>
    </w:p>
  </w:endnote>
  <w:endnote w:type="continuationSeparator" w:id="0">
    <w:p w:rsidR="0038586C" w:rsidRDefault="0038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AB" w:rsidRPr="00A038E9" w:rsidRDefault="00071677" w:rsidP="00071677">
    <w:pPr>
      <w:pStyle w:val="Voettekst"/>
      <w:pBdr>
        <w:top w:val="single" w:sz="4" w:space="2" w:color="auto"/>
      </w:pBdr>
      <w:rPr>
        <w:rFonts w:ascii="Arial" w:hAnsi="Arial" w:cs="Arial"/>
        <w:sz w:val="22"/>
        <w:szCs w:val="22"/>
      </w:rPr>
    </w:pPr>
    <w:r>
      <w:rPr>
        <w:rFonts w:ascii="Arial" w:hAnsi="Arial" w:cs="Arial"/>
        <w:sz w:val="20"/>
      </w:rPr>
      <w:t>v2.8</w:t>
    </w:r>
    <w:r w:rsidR="000F38AB">
      <w:rPr>
        <w:rFonts w:ascii="Arial" w:hAnsi="Arial" w:cs="Arial"/>
        <w:sz w:val="20"/>
      </w:rPr>
      <w:tab/>
    </w:r>
    <w:r w:rsidR="00AF1D97">
      <w:rPr>
        <w:rFonts w:ascii="Arial" w:hAnsi="Arial"/>
        <w:sz w:val="20"/>
      </w:rPr>
      <w:t>BPVGP</w:t>
    </w:r>
    <w:r w:rsidR="000F38AB" w:rsidRPr="00222F59">
      <w:rPr>
        <w:rFonts w:ascii="Arial" w:hAnsi="Arial" w:cs="Arial"/>
        <w:sz w:val="20"/>
      </w:rPr>
      <w:tab/>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PAGE </w:instrText>
    </w:r>
    <w:r w:rsidR="000F38AB" w:rsidRPr="00A038E9">
      <w:rPr>
        <w:rStyle w:val="Paginanummer"/>
        <w:rFonts w:ascii="Arial" w:hAnsi="Arial" w:cs="Arial"/>
        <w:sz w:val="22"/>
        <w:szCs w:val="22"/>
      </w:rPr>
      <w:fldChar w:fldCharType="separate"/>
    </w:r>
    <w:r w:rsidR="00797A2F">
      <w:rPr>
        <w:rStyle w:val="Paginanummer"/>
        <w:rFonts w:ascii="Arial" w:hAnsi="Arial" w:cs="Arial"/>
        <w:noProof/>
        <w:sz w:val="22"/>
        <w:szCs w:val="22"/>
      </w:rPr>
      <w:t>1</w:t>
    </w:r>
    <w:r w:rsidR="000F38AB" w:rsidRPr="00A038E9">
      <w:rPr>
        <w:rStyle w:val="Paginanummer"/>
        <w:rFonts w:ascii="Arial" w:hAnsi="Arial" w:cs="Arial"/>
        <w:sz w:val="22"/>
        <w:szCs w:val="22"/>
      </w:rPr>
      <w:fldChar w:fldCharType="end"/>
    </w:r>
    <w:r w:rsidR="000F38AB" w:rsidRPr="00A038E9">
      <w:rPr>
        <w:rStyle w:val="Paginanummer"/>
        <w:rFonts w:ascii="Arial" w:hAnsi="Arial" w:cs="Arial"/>
        <w:sz w:val="22"/>
        <w:szCs w:val="22"/>
      </w:rPr>
      <w:t>/</w:t>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NUMPAGES </w:instrText>
    </w:r>
    <w:r w:rsidR="000F38AB" w:rsidRPr="00A038E9">
      <w:rPr>
        <w:rStyle w:val="Paginanummer"/>
        <w:rFonts w:ascii="Arial" w:hAnsi="Arial" w:cs="Arial"/>
        <w:sz w:val="22"/>
        <w:szCs w:val="22"/>
      </w:rPr>
      <w:fldChar w:fldCharType="separate"/>
    </w:r>
    <w:r w:rsidR="00797A2F">
      <w:rPr>
        <w:rStyle w:val="Paginanummer"/>
        <w:rFonts w:ascii="Arial" w:hAnsi="Arial" w:cs="Arial"/>
        <w:noProof/>
        <w:sz w:val="22"/>
        <w:szCs w:val="22"/>
      </w:rPr>
      <w:t>10</w:t>
    </w:r>
    <w:r w:rsidR="000F38AB" w:rsidRPr="00A038E9">
      <w:rPr>
        <w:rStyle w:val="Paginanummer"/>
        <w:rFonts w:ascii="Arial" w:hAnsi="Arial" w:cs="Arial"/>
        <w:sz w:val="22"/>
        <w:szCs w:val="22"/>
      </w:rPr>
      <w:fldChar w:fldCharType="end"/>
    </w:r>
  </w:p>
  <w:p w:rsidR="00BF3AD8" w:rsidRPr="000F38AB" w:rsidRDefault="00BF3AD8" w:rsidP="000F38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366F4C" w:rsidRDefault="0038586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7" w:rsidRPr="006F0D3B" w:rsidRDefault="00AF1D97" w:rsidP="00AF1D97">
    <w:pPr>
      <w:pStyle w:val="Voettekst"/>
      <w:pBdr>
        <w:top w:val="single" w:sz="4" w:space="1" w:color="auto"/>
      </w:pBdr>
      <w:rPr>
        <w:rFonts w:ascii="Arial" w:hAnsi="Arial"/>
        <w:sz w:val="20"/>
      </w:rPr>
    </w:pPr>
    <w:r>
      <w:rPr>
        <w:rFonts w:ascii="Arial" w:hAnsi="Arial"/>
        <w:sz w:val="20"/>
      </w:rPr>
      <w:t xml:space="preserve">V3.0 </w:t>
    </w:r>
    <w:r>
      <w:rPr>
        <w:rFonts w:ascii="Arial" w:hAnsi="Arial"/>
        <w:sz w:val="20"/>
      </w:rPr>
      <w:tab/>
      <w:t>B-P VGP</w:t>
    </w:r>
    <w:r>
      <w:rPr>
        <w:rFonts w:ascii="Arial" w:hAnsi="Arial"/>
        <w:sz w:val="20"/>
      </w:rPr>
      <w:tab/>
    </w:r>
    <w:r w:rsidRPr="00B73FD0">
      <w:rPr>
        <w:rStyle w:val="Paginanummer"/>
        <w:rFonts w:ascii="Arial" w:hAnsi="Arial" w:cs="Arial"/>
        <w:sz w:val="20"/>
      </w:rPr>
      <w:fldChar w:fldCharType="begin"/>
    </w:r>
    <w:r w:rsidRPr="00B73FD0">
      <w:rPr>
        <w:rStyle w:val="Paginanummer"/>
        <w:rFonts w:ascii="Arial" w:hAnsi="Arial" w:cs="Arial"/>
        <w:sz w:val="20"/>
      </w:rPr>
      <w:instrText xml:space="preserve"> PAGE </w:instrText>
    </w:r>
    <w:r w:rsidRPr="00B73FD0">
      <w:rPr>
        <w:rStyle w:val="Paginanummer"/>
        <w:rFonts w:ascii="Arial" w:hAnsi="Arial" w:cs="Arial"/>
        <w:sz w:val="20"/>
      </w:rPr>
      <w:fldChar w:fldCharType="separate"/>
    </w:r>
    <w:r w:rsidR="00797A2F">
      <w:rPr>
        <w:rStyle w:val="Paginanummer"/>
        <w:rFonts w:ascii="Arial" w:hAnsi="Arial" w:cs="Arial"/>
        <w:noProof/>
        <w:sz w:val="20"/>
      </w:rPr>
      <w:t>10</w:t>
    </w:r>
    <w:r w:rsidRPr="00B73FD0">
      <w:rPr>
        <w:rStyle w:val="Paginanummer"/>
        <w:rFonts w:ascii="Arial" w:hAnsi="Arial" w:cs="Arial"/>
        <w:sz w:val="20"/>
      </w:rPr>
      <w:fldChar w:fldCharType="end"/>
    </w:r>
    <w:r w:rsidRPr="00B73FD0">
      <w:rPr>
        <w:rStyle w:val="Paginanummer"/>
        <w:rFonts w:ascii="Arial" w:hAnsi="Arial" w:cs="Arial"/>
        <w:sz w:val="20"/>
      </w:rPr>
      <w:t>/</w:t>
    </w:r>
    <w:r w:rsidRPr="00B73FD0">
      <w:rPr>
        <w:rStyle w:val="Paginanummer"/>
        <w:rFonts w:ascii="Arial" w:hAnsi="Arial" w:cs="Arial"/>
        <w:sz w:val="20"/>
      </w:rPr>
      <w:fldChar w:fldCharType="begin"/>
    </w:r>
    <w:r w:rsidRPr="00B73FD0">
      <w:rPr>
        <w:rStyle w:val="Paginanummer"/>
        <w:rFonts w:ascii="Arial" w:hAnsi="Arial" w:cs="Arial"/>
        <w:sz w:val="20"/>
      </w:rPr>
      <w:instrText xml:space="preserve"> NUMPAGES </w:instrText>
    </w:r>
    <w:r w:rsidRPr="00B73FD0">
      <w:rPr>
        <w:rStyle w:val="Paginanummer"/>
        <w:rFonts w:ascii="Arial" w:hAnsi="Arial" w:cs="Arial"/>
        <w:sz w:val="20"/>
      </w:rPr>
      <w:fldChar w:fldCharType="separate"/>
    </w:r>
    <w:r w:rsidR="00797A2F">
      <w:rPr>
        <w:rStyle w:val="Paginanummer"/>
        <w:rFonts w:ascii="Arial" w:hAnsi="Arial" w:cs="Arial"/>
        <w:noProof/>
        <w:sz w:val="20"/>
      </w:rPr>
      <w:t>10</w:t>
    </w:r>
    <w:r w:rsidRPr="00B73FD0">
      <w:rPr>
        <w:rStyle w:val="Paginanumm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Voettekst"/>
      <w:pBdr>
        <w:top w:val="single" w:sz="4" w:space="1" w:color="auto"/>
      </w:pBdr>
      <w:rPr>
        <w:rFonts w:ascii="Arial" w:hAnsi="Arial"/>
        <w:sz w:val="20"/>
      </w:rPr>
    </w:pPr>
    <w:r>
      <w:rPr>
        <w:rFonts w:ascii="Arial" w:hAnsi="Arial"/>
        <w:sz w:val="20"/>
      </w:rPr>
      <w:t>S-TVGP rev 1.0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MAART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6C" w:rsidRDefault="0038586C">
      <w:r>
        <w:separator/>
      </w:r>
    </w:p>
  </w:footnote>
  <w:footnote w:type="continuationSeparator" w:id="0">
    <w:p w:rsidR="0038586C" w:rsidRDefault="0038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8F" w:rsidRPr="00B8538F" w:rsidRDefault="00F33205" w:rsidP="00B8538F">
    <w:pPr>
      <w:pStyle w:val="Koptekst"/>
      <w:tabs>
        <w:tab w:val="clear" w:pos="4536"/>
        <w:tab w:val="clear" w:pos="9072"/>
      </w:tabs>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00F012C9" w:rsidRPr="00466BD0">
      <w:rPr>
        <w:b/>
        <w:bCs/>
        <w:noProof/>
        <w:color w:val="666666"/>
        <w:lang w:val="nl-BE" w:eastAsia="nl-BE"/>
      </w:rPr>
      <w:drawing>
        <wp:inline distT="0" distB="0" distL="0" distR="0">
          <wp:extent cx="609600" cy="457200"/>
          <wp:effectExtent l="0" t="0" r="0" b="0"/>
          <wp:docPr id="12" name="Afbeelding 12"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uafi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6F4C" w:rsidRDefault="0038586C">
    <w:pPr>
      <w:pStyle w:val="Ko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Pr="00AF1D97" w:rsidRDefault="00E77808" w:rsidP="00AF1D97">
    <w:pPr>
      <w:pStyle w:val="Koptekst"/>
      <w:tabs>
        <w:tab w:val="left" w:pos="6120"/>
        <w:tab w:val="right" w:pos="8787"/>
      </w:tabs>
      <w:ind w:right="963"/>
      <w:jc w:val="right"/>
      <w:rPr>
        <w:b/>
        <w:bCs/>
        <w:color w:val="666666"/>
      </w:rPr>
    </w:pPr>
    <w:r>
      <w:rPr>
        <w:b/>
        <w:bCs/>
        <w:noProof/>
        <w:color w:val="666666"/>
        <w:lang w:val="nl-BE" w:eastAsia="nl-BE"/>
      </w:rPr>
      <w:drawing>
        <wp:inline distT="0" distB="0" distL="0" distR="0" wp14:anchorId="37D9362A" wp14:editId="22FFCCEA">
          <wp:extent cx="612775" cy="457200"/>
          <wp:effectExtent l="19050" t="0" r="0" b="0"/>
          <wp:docPr id="10" name="Afbeelding 10"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aquafin_nieuw"/>
                  <pic:cNvPicPr>
                    <a:picLocks noChangeAspect="1" noChangeArrowheads="1"/>
                  </pic:cNvPicPr>
                </pic:nvPicPr>
                <pic:blipFill>
                  <a:blip r:embed="rId1"/>
                  <a:srcRect/>
                  <a:stretch>
                    <a:fillRect/>
                  </a:stretch>
                </pic:blipFill>
                <pic:spPr bwMode="auto">
                  <a:xfrm>
                    <a:off x="0" y="0"/>
                    <a:ext cx="6127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Koptekst"/>
      <w:pBdr>
        <w:bottom w:val="single" w:sz="4" w:space="1" w:color="auto"/>
      </w:pBdr>
      <w:tabs>
        <w:tab w:val="right" w:pos="8787"/>
      </w:tabs>
      <w:ind w:right="963"/>
      <w:rPr>
        <w:rFonts w:ascii="Arial" w:hAnsi="Arial"/>
        <w:sz w:val="20"/>
      </w:rPr>
    </w:pPr>
    <w:r>
      <w:rPr>
        <w:rFonts w:ascii="Arial" w:hAnsi="Arial"/>
        <w:sz w:val="20"/>
      </w:rPr>
      <w:t>Standaard Type Veiligheids- en Gezondheidsplan (S-TVGP)</w:t>
    </w:r>
  </w:p>
  <w:p w:rsidR="00366F4C" w:rsidRDefault="00E77808">
    <w:pPr>
      <w:pStyle w:val="Koptekst"/>
      <w:pBdr>
        <w:bottom w:val="single" w:sz="4" w:space="1" w:color="auto"/>
      </w:pBdr>
      <w:tabs>
        <w:tab w:val="right" w:pos="8787"/>
      </w:tabs>
      <w:ind w:right="963"/>
      <w:jc w:val="right"/>
      <w:rP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Pr>
        <w:rStyle w:val="Paginanummer"/>
        <w:rFonts w:ascii="Arial" w:hAnsi="Arial"/>
        <w:noProof/>
        <w:sz w:val="20"/>
      </w:rPr>
      <w:t>1</w:t>
    </w:r>
    <w:r>
      <w:rPr>
        <w:rStyle w:val="Paginanummer"/>
        <w:rFonts w:ascii="Arial" w:hAnsi="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BC6"/>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C0977E4"/>
    <w:multiLevelType w:val="hybridMultilevel"/>
    <w:tmpl w:val="5F78E842"/>
    <w:lvl w:ilvl="0" w:tplc="04130005">
      <w:start w:val="1"/>
      <w:numFmt w:val="bullet"/>
      <w:lvlText w:val=""/>
      <w:lvlJc w:val="left"/>
      <w:pPr>
        <w:tabs>
          <w:tab w:val="num" w:pos="1200"/>
        </w:tabs>
        <w:ind w:left="1200" w:hanging="360"/>
      </w:pPr>
      <w:rPr>
        <w:rFonts w:ascii="Wingdings" w:hAnsi="Wingding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50A538B"/>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0E2A8C"/>
    <w:multiLevelType w:val="hybridMultilevel"/>
    <w:tmpl w:val="E2D24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44388"/>
    <w:multiLevelType w:val="multilevel"/>
    <w:tmpl w:val="32E6252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EC60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E6653"/>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3940074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B21EA9"/>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922F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1C5EC9"/>
    <w:multiLevelType w:val="multilevel"/>
    <w:tmpl w:val="0016A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42D8B"/>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CD27B5"/>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18A65D6"/>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52DE613E"/>
    <w:multiLevelType w:val="multilevel"/>
    <w:tmpl w:val="37FAE8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F70055"/>
    <w:multiLevelType w:val="multilevel"/>
    <w:tmpl w:val="D76E582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9C1B5D"/>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1A46D3"/>
    <w:multiLevelType w:val="hybridMultilevel"/>
    <w:tmpl w:val="AA9CB5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C0436"/>
    <w:multiLevelType w:val="hybridMultilevel"/>
    <w:tmpl w:val="62DCFB0E"/>
    <w:lvl w:ilvl="0" w:tplc="F622FEF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02635"/>
    <w:multiLevelType w:val="multilevel"/>
    <w:tmpl w:val="2FBED3A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CF694F"/>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36EA2"/>
    <w:multiLevelType w:val="multilevel"/>
    <w:tmpl w:val="D8388EA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9A6BC6"/>
    <w:multiLevelType w:val="multilevel"/>
    <w:tmpl w:val="30684B48"/>
    <w:lvl w:ilvl="0">
      <w:start w:val="1"/>
      <w:numFmt w:val="decimal"/>
      <w:lvlText w:val="%1."/>
      <w:lvlJc w:val="left"/>
      <w:pPr>
        <w:tabs>
          <w:tab w:val="num" w:pos="840"/>
        </w:tabs>
        <w:ind w:left="840" w:hanging="360"/>
      </w:pPr>
      <w:rPr>
        <w:rFonts w:hint="default"/>
        <w:b/>
        <w:sz w:val="32"/>
      </w:rPr>
    </w:lvl>
    <w:lvl w:ilvl="1">
      <w:start w:val="1"/>
      <w:numFmt w:val="decimal"/>
      <w:isLgl/>
      <w:lvlText w:val="%1.%2."/>
      <w:lvlJc w:val="left"/>
      <w:pPr>
        <w:tabs>
          <w:tab w:val="num" w:pos="1410"/>
        </w:tabs>
        <w:ind w:left="1410" w:hanging="930"/>
      </w:pPr>
      <w:rPr>
        <w:rFonts w:hint="default"/>
      </w:rPr>
    </w:lvl>
    <w:lvl w:ilvl="2">
      <w:start w:val="1"/>
      <w:numFmt w:val="decimal"/>
      <w:isLgl/>
      <w:lvlText w:val="%1.%2.%3."/>
      <w:lvlJc w:val="left"/>
      <w:pPr>
        <w:tabs>
          <w:tab w:val="num" w:pos="1560"/>
        </w:tabs>
        <w:ind w:left="1560" w:hanging="108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920"/>
        </w:tabs>
        <w:ind w:left="1920" w:hanging="1440"/>
      </w:pPr>
      <w:rPr>
        <w:rFonts w:hint="default"/>
      </w:rPr>
    </w:lvl>
    <w:lvl w:ilvl="5">
      <w:start w:val="1"/>
      <w:numFmt w:val="decimal"/>
      <w:isLgl/>
      <w:lvlText w:val="%1.%2.%3.%4.%5.%6."/>
      <w:lvlJc w:val="left"/>
      <w:pPr>
        <w:tabs>
          <w:tab w:val="num" w:pos="2280"/>
        </w:tabs>
        <w:ind w:left="2280" w:hanging="1800"/>
      </w:pPr>
      <w:rPr>
        <w:rFonts w:hint="default"/>
      </w:rPr>
    </w:lvl>
    <w:lvl w:ilvl="6">
      <w:start w:val="1"/>
      <w:numFmt w:val="decimal"/>
      <w:isLgl/>
      <w:lvlText w:val="%1.%2.%3.%4.%5.%6.%7."/>
      <w:lvlJc w:val="left"/>
      <w:pPr>
        <w:tabs>
          <w:tab w:val="num" w:pos="2640"/>
        </w:tabs>
        <w:ind w:left="2640" w:hanging="2160"/>
      </w:pPr>
      <w:rPr>
        <w:rFonts w:hint="default"/>
      </w:rPr>
    </w:lvl>
    <w:lvl w:ilvl="7">
      <w:start w:val="1"/>
      <w:numFmt w:val="decimal"/>
      <w:isLgl/>
      <w:lvlText w:val="%1.%2.%3.%4.%5.%6.%7.%8."/>
      <w:lvlJc w:val="left"/>
      <w:pPr>
        <w:tabs>
          <w:tab w:val="num" w:pos="2640"/>
        </w:tabs>
        <w:ind w:left="2640" w:hanging="2160"/>
      </w:pPr>
      <w:rPr>
        <w:rFonts w:hint="default"/>
      </w:rPr>
    </w:lvl>
    <w:lvl w:ilvl="8">
      <w:start w:val="1"/>
      <w:numFmt w:val="decimal"/>
      <w:isLgl/>
      <w:lvlText w:val="%1.%2.%3.%4.%5.%6.%7.%8.%9."/>
      <w:lvlJc w:val="left"/>
      <w:pPr>
        <w:tabs>
          <w:tab w:val="num" w:pos="3000"/>
        </w:tabs>
        <w:ind w:left="3000" w:hanging="2520"/>
      </w:pPr>
      <w:rPr>
        <w:rFonts w:hint="default"/>
      </w:rPr>
    </w:lvl>
  </w:abstractNum>
  <w:abstractNum w:abstractNumId="23" w15:restartNumberingAfterBreak="0">
    <w:nsid w:val="6E173CB4"/>
    <w:multiLevelType w:val="singleLevel"/>
    <w:tmpl w:val="ED80E7E8"/>
    <w:lvl w:ilvl="0">
      <w:numFmt w:val="bullet"/>
      <w:lvlText w:val="-"/>
      <w:lvlJc w:val="left"/>
      <w:pPr>
        <w:tabs>
          <w:tab w:val="num" w:pos="644"/>
        </w:tabs>
        <w:ind w:left="644" w:hanging="360"/>
      </w:pPr>
      <w:rPr>
        <w:rFonts w:hint="default"/>
      </w:rPr>
    </w:lvl>
  </w:abstractNum>
  <w:abstractNum w:abstractNumId="24" w15:restartNumberingAfterBreak="0">
    <w:nsid w:val="6E3C3A11"/>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A3384D"/>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75A161CC"/>
    <w:multiLevelType w:val="multilevel"/>
    <w:tmpl w:val="FFF287C8"/>
    <w:lvl w:ilvl="0">
      <w:start w:val="2"/>
      <w:numFmt w:val="decimal"/>
      <w:lvlText w:val="%1"/>
      <w:lvlJc w:val="left"/>
      <w:pPr>
        <w:tabs>
          <w:tab w:val="num" w:pos="630"/>
        </w:tabs>
        <w:ind w:left="630" w:hanging="630"/>
      </w:pPr>
      <w:rPr>
        <w:rFonts w:hint="default"/>
        <w:sz w:val="96"/>
      </w:rPr>
    </w:lvl>
    <w:lvl w:ilvl="1">
      <w:start w:val="2"/>
      <w:numFmt w:val="decimal"/>
      <w:isLgl/>
      <w:lvlText w:val="%1.%2"/>
      <w:lvlJc w:val="left"/>
      <w:pPr>
        <w:tabs>
          <w:tab w:val="num" w:pos="1034"/>
        </w:tabs>
        <w:ind w:left="1034" w:hanging="60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062"/>
        </w:tabs>
        <w:ind w:left="206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70"/>
        </w:tabs>
        <w:ind w:left="2970" w:hanging="1440"/>
      </w:pPr>
      <w:rPr>
        <w:rFonts w:hint="default"/>
      </w:rPr>
    </w:lvl>
    <w:lvl w:ilvl="6">
      <w:start w:val="1"/>
      <w:numFmt w:val="decimal"/>
      <w:isLgl/>
      <w:lvlText w:val="%1.%2.%3.%4.%5.%6.%7"/>
      <w:lvlJc w:val="left"/>
      <w:pPr>
        <w:tabs>
          <w:tab w:val="num" w:pos="3244"/>
        </w:tabs>
        <w:ind w:left="3244" w:hanging="1440"/>
      </w:pPr>
      <w:rPr>
        <w:rFonts w:hint="default"/>
      </w:rPr>
    </w:lvl>
    <w:lvl w:ilvl="7">
      <w:start w:val="1"/>
      <w:numFmt w:val="decimal"/>
      <w:isLgl/>
      <w:lvlText w:val="%1.%2.%3.%4.%5.%6.%7.%8"/>
      <w:lvlJc w:val="left"/>
      <w:pPr>
        <w:tabs>
          <w:tab w:val="num" w:pos="3878"/>
        </w:tabs>
        <w:ind w:left="3878" w:hanging="1800"/>
      </w:pPr>
      <w:rPr>
        <w:rFonts w:hint="default"/>
      </w:rPr>
    </w:lvl>
    <w:lvl w:ilvl="8">
      <w:start w:val="1"/>
      <w:numFmt w:val="decimal"/>
      <w:isLgl/>
      <w:lvlText w:val="%1.%2.%3.%4.%5.%6.%7.%8.%9"/>
      <w:lvlJc w:val="left"/>
      <w:pPr>
        <w:tabs>
          <w:tab w:val="num" w:pos="4152"/>
        </w:tabs>
        <w:ind w:left="4152" w:hanging="1800"/>
      </w:pPr>
      <w:rPr>
        <w:rFonts w:hint="default"/>
      </w:rPr>
    </w:lvl>
  </w:abstractNum>
  <w:abstractNum w:abstractNumId="27" w15:restartNumberingAfterBreak="0">
    <w:nsid w:val="75E804B9"/>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8651DC7"/>
    <w:multiLevelType w:val="singleLevel"/>
    <w:tmpl w:val="04130001"/>
    <w:lvl w:ilvl="0">
      <w:start w:val="1"/>
      <w:numFmt w:val="bullet"/>
      <w:lvlText w:val=""/>
      <w:lvlJc w:val="left"/>
      <w:pPr>
        <w:tabs>
          <w:tab w:val="num" w:pos="540"/>
        </w:tabs>
        <w:ind w:left="540" w:hanging="360"/>
      </w:pPr>
      <w:rPr>
        <w:rFonts w:ascii="Symbol" w:hAnsi="Symbol" w:hint="default"/>
      </w:rPr>
    </w:lvl>
  </w:abstractNum>
  <w:abstractNum w:abstractNumId="29" w15:restartNumberingAfterBreak="0">
    <w:nsid w:val="7E0F63FC"/>
    <w:multiLevelType w:val="singleLevel"/>
    <w:tmpl w:val="0413000D"/>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20"/>
  </w:num>
  <w:num w:numId="4">
    <w:abstractNumId w:val="8"/>
  </w:num>
  <w:num w:numId="5">
    <w:abstractNumId w:val="27"/>
  </w:num>
  <w:num w:numId="6">
    <w:abstractNumId w:val="29"/>
  </w:num>
  <w:num w:numId="7">
    <w:abstractNumId w:val="16"/>
  </w:num>
  <w:num w:numId="8">
    <w:abstractNumId w:val="25"/>
  </w:num>
  <w:num w:numId="9">
    <w:abstractNumId w:val="6"/>
  </w:num>
  <w:num w:numId="10">
    <w:abstractNumId w:val="13"/>
  </w:num>
  <w:num w:numId="11">
    <w:abstractNumId w:val="12"/>
  </w:num>
  <w:num w:numId="12">
    <w:abstractNumId w:val="2"/>
  </w:num>
  <w:num w:numId="13">
    <w:abstractNumId w:val="9"/>
  </w:num>
  <w:num w:numId="14">
    <w:abstractNumId w:val="24"/>
  </w:num>
  <w:num w:numId="15">
    <w:abstractNumId w:val="19"/>
  </w:num>
  <w:num w:numId="16">
    <w:abstractNumId w:val="15"/>
  </w:num>
  <w:num w:numId="17">
    <w:abstractNumId w:val="21"/>
  </w:num>
  <w:num w:numId="18">
    <w:abstractNumId w:val="4"/>
  </w:num>
  <w:num w:numId="19">
    <w:abstractNumId w:val="10"/>
  </w:num>
  <w:num w:numId="20">
    <w:abstractNumId w:val="14"/>
  </w:num>
  <w:num w:numId="21">
    <w:abstractNumId w:val="26"/>
  </w:num>
  <w:num w:numId="22">
    <w:abstractNumId w:val="3"/>
  </w:num>
  <w:num w:numId="23">
    <w:abstractNumId w:val="23"/>
  </w:num>
  <w:num w:numId="24">
    <w:abstractNumId w:val="0"/>
  </w:num>
  <w:num w:numId="25">
    <w:abstractNumId w:val="7"/>
  </w:num>
  <w:num w:numId="26">
    <w:abstractNumId w:val="18"/>
  </w:num>
  <w:num w:numId="27">
    <w:abstractNumId w:val="1"/>
  </w:num>
  <w:num w:numId="28">
    <w:abstractNumId w:val="17"/>
  </w:num>
  <w:num w:numId="29">
    <w:abstractNumId w:val="28"/>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0"/>
    <w:rsid w:val="0000015C"/>
    <w:rsid w:val="000070D7"/>
    <w:rsid w:val="0004511A"/>
    <w:rsid w:val="00052354"/>
    <w:rsid w:val="00071677"/>
    <w:rsid w:val="00076F31"/>
    <w:rsid w:val="00077A72"/>
    <w:rsid w:val="00084D66"/>
    <w:rsid w:val="000A13BD"/>
    <w:rsid w:val="000E2CEA"/>
    <w:rsid w:val="000F28E6"/>
    <w:rsid w:val="000F38AB"/>
    <w:rsid w:val="000F5029"/>
    <w:rsid w:val="00102E2D"/>
    <w:rsid w:val="00141B54"/>
    <w:rsid w:val="00147646"/>
    <w:rsid w:val="00194CF6"/>
    <w:rsid w:val="001A56F9"/>
    <w:rsid w:val="001D2845"/>
    <w:rsid w:val="0029003E"/>
    <w:rsid w:val="002C1ABE"/>
    <w:rsid w:val="002C2C0F"/>
    <w:rsid w:val="003227E1"/>
    <w:rsid w:val="00327248"/>
    <w:rsid w:val="0038586C"/>
    <w:rsid w:val="0039389E"/>
    <w:rsid w:val="003A18B5"/>
    <w:rsid w:val="003A424C"/>
    <w:rsid w:val="003A77C1"/>
    <w:rsid w:val="00403FBC"/>
    <w:rsid w:val="004239EE"/>
    <w:rsid w:val="00460FA1"/>
    <w:rsid w:val="004813C6"/>
    <w:rsid w:val="00482BF6"/>
    <w:rsid w:val="00530048"/>
    <w:rsid w:val="00531158"/>
    <w:rsid w:val="005520C7"/>
    <w:rsid w:val="00565942"/>
    <w:rsid w:val="0057279D"/>
    <w:rsid w:val="005C4B0F"/>
    <w:rsid w:val="005D20D7"/>
    <w:rsid w:val="005D7F67"/>
    <w:rsid w:val="005E2D35"/>
    <w:rsid w:val="00604140"/>
    <w:rsid w:val="00671F4E"/>
    <w:rsid w:val="006D466E"/>
    <w:rsid w:val="007154B6"/>
    <w:rsid w:val="007526F5"/>
    <w:rsid w:val="00790E0B"/>
    <w:rsid w:val="00797A2F"/>
    <w:rsid w:val="007B6999"/>
    <w:rsid w:val="007C3508"/>
    <w:rsid w:val="007E7C5A"/>
    <w:rsid w:val="008010D1"/>
    <w:rsid w:val="008278ED"/>
    <w:rsid w:val="008718D3"/>
    <w:rsid w:val="00881094"/>
    <w:rsid w:val="008F4F79"/>
    <w:rsid w:val="00943B1C"/>
    <w:rsid w:val="00951189"/>
    <w:rsid w:val="00957F8E"/>
    <w:rsid w:val="00967A05"/>
    <w:rsid w:val="009A4C61"/>
    <w:rsid w:val="009B4BB5"/>
    <w:rsid w:val="00A00CDA"/>
    <w:rsid w:val="00A14DC0"/>
    <w:rsid w:val="00A35885"/>
    <w:rsid w:val="00AA69E1"/>
    <w:rsid w:val="00AB29E0"/>
    <w:rsid w:val="00AE30E7"/>
    <w:rsid w:val="00AF1D97"/>
    <w:rsid w:val="00AF20F8"/>
    <w:rsid w:val="00AF791B"/>
    <w:rsid w:val="00B21776"/>
    <w:rsid w:val="00B44CDF"/>
    <w:rsid w:val="00B636CA"/>
    <w:rsid w:val="00B72706"/>
    <w:rsid w:val="00B819FA"/>
    <w:rsid w:val="00B8538F"/>
    <w:rsid w:val="00B87A78"/>
    <w:rsid w:val="00BD0D00"/>
    <w:rsid w:val="00BE10C1"/>
    <w:rsid w:val="00BE77AE"/>
    <w:rsid w:val="00BF3AD8"/>
    <w:rsid w:val="00C00E24"/>
    <w:rsid w:val="00C027A0"/>
    <w:rsid w:val="00C245A1"/>
    <w:rsid w:val="00C53106"/>
    <w:rsid w:val="00C57874"/>
    <w:rsid w:val="00C77A1D"/>
    <w:rsid w:val="00C94EEB"/>
    <w:rsid w:val="00CC6297"/>
    <w:rsid w:val="00D04A1C"/>
    <w:rsid w:val="00D45E47"/>
    <w:rsid w:val="00D479F9"/>
    <w:rsid w:val="00D70572"/>
    <w:rsid w:val="00D738DE"/>
    <w:rsid w:val="00D8189A"/>
    <w:rsid w:val="00DB1D50"/>
    <w:rsid w:val="00DB4681"/>
    <w:rsid w:val="00DC5E0E"/>
    <w:rsid w:val="00DC6F21"/>
    <w:rsid w:val="00DD7472"/>
    <w:rsid w:val="00DF402B"/>
    <w:rsid w:val="00E31A7A"/>
    <w:rsid w:val="00E612E5"/>
    <w:rsid w:val="00E77808"/>
    <w:rsid w:val="00E85B63"/>
    <w:rsid w:val="00EA0A5E"/>
    <w:rsid w:val="00EF025A"/>
    <w:rsid w:val="00F012C9"/>
    <w:rsid w:val="00F2115D"/>
    <w:rsid w:val="00F33205"/>
    <w:rsid w:val="00F738BA"/>
    <w:rsid w:val="00F85084"/>
    <w:rsid w:val="00F90E17"/>
    <w:rsid w:val="00FF7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55568D-581B-4FF5-9ADC-EC8B4E0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en-US"/>
    </w:rPr>
  </w:style>
  <w:style w:type="paragraph" w:styleId="Kop1">
    <w:name w:val="heading 1"/>
    <w:basedOn w:val="Standaard"/>
    <w:next w:val="Standaard"/>
    <w:qFormat/>
    <w:pPr>
      <w:keepNext/>
      <w:outlineLvl w:val="0"/>
    </w:pPr>
    <w:rPr>
      <w:rFonts w:ascii="Arial" w:hAnsi="Arial"/>
      <w:sz w:val="24"/>
      <w:lang w:val="fr-BE" w:eastAsia="nl-NL"/>
    </w:rPr>
  </w:style>
  <w:style w:type="paragraph" w:styleId="Kop2">
    <w:name w:val="heading 2"/>
    <w:basedOn w:val="Standaard"/>
    <w:next w:val="Standaard"/>
    <w:qFormat/>
    <w:pPr>
      <w:keepNext/>
      <w:outlineLvl w:val="1"/>
    </w:pPr>
    <w:rPr>
      <w:b/>
      <w:lang w:eastAsia="nl-NL"/>
    </w:rPr>
  </w:style>
  <w:style w:type="paragraph" w:styleId="Kop3">
    <w:name w:val="heading 3"/>
    <w:basedOn w:val="Standaard"/>
    <w:next w:val="Standaard"/>
    <w:qFormat/>
    <w:pPr>
      <w:keepNext/>
      <w:spacing w:before="240" w:after="60"/>
      <w:outlineLvl w:val="2"/>
    </w:pPr>
    <w:rPr>
      <w:rFonts w:ascii="Arial" w:hAnsi="Arial"/>
      <w:sz w:val="24"/>
      <w:lang w:eastAsia="nl-NL"/>
    </w:rPr>
  </w:style>
  <w:style w:type="paragraph" w:styleId="Kop4">
    <w:name w:val="heading 4"/>
    <w:basedOn w:val="Standaard"/>
    <w:next w:val="Standaard"/>
    <w:qFormat/>
    <w:pPr>
      <w:keepNext/>
      <w:pBdr>
        <w:top w:val="double" w:sz="6" w:space="1" w:color="auto" w:shadow="1"/>
        <w:left w:val="double" w:sz="6" w:space="1" w:color="auto" w:shadow="1"/>
        <w:bottom w:val="double" w:sz="6" w:space="1" w:color="auto" w:shadow="1"/>
        <w:right w:val="double" w:sz="6" w:space="1" w:color="auto" w:shadow="1"/>
      </w:pBdr>
      <w:ind w:right="426"/>
      <w:jc w:val="center"/>
      <w:outlineLvl w:val="3"/>
    </w:pPr>
    <w:rPr>
      <w:rFonts w:ascii="Arial" w:hAnsi="Arial"/>
      <w:b/>
      <w:sz w:val="40"/>
    </w:rPr>
  </w:style>
  <w:style w:type="paragraph" w:styleId="Kop5">
    <w:name w:val="heading 5"/>
    <w:basedOn w:val="Standaard"/>
    <w:next w:val="Standaard"/>
    <w:qFormat/>
    <w:pPr>
      <w:keepNext/>
      <w:jc w:val="center"/>
      <w:outlineLvl w:val="4"/>
    </w:pPr>
    <w:rPr>
      <w:rFonts w:ascii="Arial" w:hAnsi="Arial"/>
      <w:b/>
      <w:sz w:val="28"/>
      <w:lang w:eastAsia="nl-NL"/>
    </w:rPr>
  </w:style>
  <w:style w:type="paragraph" w:styleId="Kop6">
    <w:name w:val="heading 6"/>
    <w:basedOn w:val="Standaard"/>
    <w:next w:val="Standaard"/>
    <w:qFormat/>
    <w:pPr>
      <w:keepNext/>
      <w:ind w:right="426"/>
      <w:jc w:val="center"/>
      <w:outlineLvl w:val="5"/>
    </w:pPr>
    <w:rPr>
      <w:rFonts w:ascii="Arial" w:hAnsi="Arial"/>
      <w:b/>
      <w:sz w:val="56"/>
    </w:rPr>
  </w:style>
  <w:style w:type="paragraph" w:styleId="Kop7">
    <w:name w:val="heading 7"/>
    <w:basedOn w:val="Standaard"/>
    <w:next w:val="Standaard"/>
    <w:qFormat/>
    <w:pPr>
      <w:keepNext/>
      <w:outlineLvl w:val="6"/>
    </w:pPr>
    <w:rPr>
      <w:rFonts w:ascii="Arial" w:hAnsi="Arial"/>
      <w:color w:val="000000"/>
      <w:sz w:val="24"/>
    </w:rPr>
  </w:style>
  <w:style w:type="paragraph" w:styleId="Kop8">
    <w:name w:val="heading 8"/>
    <w:basedOn w:val="Standaard"/>
    <w:next w:val="Standaard"/>
    <w:qFormat/>
    <w:pPr>
      <w:keepNext/>
      <w:jc w:val="center"/>
      <w:outlineLvl w:val="7"/>
    </w:pPr>
    <w:rPr>
      <w:rFonts w:ascii="Arial" w:hAnsi="Arial"/>
      <w:sz w:val="22"/>
      <w:u w:val="single"/>
      <w:lang w:val="nl-BE" w:eastAsia="nl-NL"/>
    </w:rPr>
  </w:style>
  <w:style w:type="paragraph" w:styleId="Kop9">
    <w:name w:val="heading 9"/>
    <w:basedOn w:val="Standaard"/>
    <w:next w:val="Standaard"/>
    <w:qFormat/>
    <w:pPr>
      <w:keepNext/>
      <w:tabs>
        <w:tab w:val="left" w:pos="1134"/>
      </w:tabs>
      <w:spacing w:before="240"/>
      <w:ind w:left="567"/>
      <w:outlineLvl w:val="8"/>
    </w:pPr>
    <w:rPr>
      <w:rFonts w:ascii="Arial" w:hAnsi="Arial"/>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pPr>
      <w:jc w:val="center"/>
    </w:pPr>
    <w:rPr>
      <w:rFonts w:ascii="Arial" w:hAnsi="Arial"/>
      <w:b/>
      <w:sz w:val="40"/>
      <w:lang w:eastAsia="nl-NL"/>
    </w:rPr>
  </w:style>
  <w:style w:type="paragraph" w:styleId="Plattetekstinspringen">
    <w:name w:val="Body Text Indent"/>
    <w:basedOn w:val="Standaard"/>
    <w:pPr>
      <w:ind w:left="480" w:hanging="480"/>
    </w:pPr>
    <w:rPr>
      <w:sz w:val="24"/>
      <w:lang w:eastAsia="nl-NL"/>
    </w:rPr>
  </w:style>
  <w:style w:type="paragraph" w:styleId="Plattetekst">
    <w:name w:val="Body Text"/>
    <w:basedOn w:val="Standaard"/>
    <w:pPr>
      <w:widowControl w:val="0"/>
    </w:pPr>
    <w:rPr>
      <w:lang w:val="en-US" w:eastAsia="nl-NL"/>
    </w:rPr>
  </w:style>
  <w:style w:type="character" w:styleId="Hyperlink">
    <w:name w:val="Hyperlink"/>
    <w:rPr>
      <w:color w:val="0000FF"/>
      <w:u w:val="single"/>
    </w:rPr>
  </w:style>
  <w:style w:type="paragraph" w:styleId="Koptekst">
    <w:name w:val="header"/>
    <w:basedOn w:val="Standaard"/>
    <w:pPr>
      <w:tabs>
        <w:tab w:val="center" w:pos="4536"/>
        <w:tab w:val="right" w:pos="9072"/>
      </w:tabs>
    </w:pPr>
    <w:rPr>
      <w:sz w:val="32"/>
      <w:lang w:eastAsia="nl-NL"/>
    </w:rPr>
  </w:style>
  <w:style w:type="paragraph" w:styleId="Plattetekstinspringen2">
    <w:name w:val="Body Text Indent 2"/>
    <w:basedOn w:val="Standaard"/>
    <w:pPr>
      <w:ind w:left="2160" w:hanging="36"/>
    </w:pPr>
    <w:rPr>
      <w:sz w:val="24"/>
      <w:lang w:val="nl-BE" w:eastAsia="nl-NL"/>
    </w:rPr>
  </w:style>
  <w:style w:type="paragraph" w:styleId="Plattetekstinspringen3">
    <w:name w:val="Body Text Indent 3"/>
    <w:basedOn w:val="Standaard"/>
    <w:pPr>
      <w:ind w:left="1080"/>
    </w:pPr>
    <w:rPr>
      <w:sz w:val="24"/>
      <w:lang w:val="nl-BE" w:eastAsia="nl-NL"/>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pPr>
    <w:rPr>
      <w:sz w:val="32"/>
      <w:lang w:eastAsia="nl-NL"/>
    </w:rPr>
  </w:style>
  <w:style w:type="paragraph" w:styleId="Plattetekst2">
    <w:name w:val="Body Text 2"/>
    <w:basedOn w:val="Standaard"/>
    <w:next w:val="Standaard"/>
    <w:rPr>
      <w:rFonts w:ascii="Arial" w:hAnsi="Arial"/>
      <w:snapToGrid w:val="0"/>
      <w:sz w:val="24"/>
      <w:lang w:eastAsia="nl-NL"/>
    </w:rPr>
  </w:style>
  <w:style w:type="paragraph" w:styleId="Documentstructuur">
    <w:name w:val="Document Map"/>
    <w:basedOn w:val="Standaard"/>
    <w:semiHidden/>
    <w:pPr>
      <w:shd w:val="clear" w:color="auto" w:fill="000080"/>
    </w:pPr>
    <w:rPr>
      <w:rFonts w:ascii="Tahoma" w:hAnsi="Tahoma"/>
      <w:sz w:val="24"/>
    </w:rPr>
  </w:style>
  <w:style w:type="table" w:styleId="Tabelraster">
    <w:name w:val="Table Grid"/>
    <w:basedOn w:val="Standaardtabel"/>
    <w:rsid w:val="00F7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115D"/>
    <w:pPr>
      <w:ind w:left="720"/>
      <w:contextualSpacing/>
    </w:pPr>
  </w:style>
  <w:style w:type="character" w:customStyle="1" w:styleId="VoettekstChar">
    <w:name w:val="Voettekst Char"/>
    <w:basedOn w:val="Standaardalinea-lettertype"/>
    <w:link w:val="Voettekst"/>
    <w:rsid w:val="000F38AB"/>
    <w:rPr>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aquafin.be" TargetMode="Externa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yperlink" Target="mailto:Jan.swankaert@aquafin.b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jan.goossens@aquafin.be" TargetMode="Externa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1618</Words>
  <Characters>8904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OPDRACHTGEVER :</vt:lpstr>
    </vt:vector>
  </TitlesOfParts>
  <Company>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OPDRACHTGEVER :</dc:title>
  <dc:subject/>
  <dc:creator>QSE BVBA</dc:creator>
  <cp:keywords/>
  <cp:lastModifiedBy>Maaike Janssens</cp:lastModifiedBy>
  <cp:revision>2</cp:revision>
  <cp:lastPrinted>2005-06-08T06:40:00Z</cp:lastPrinted>
  <dcterms:created xsi:type="dcterms:W3CDTF">2018-01-22T11:14:00Z</dcterms:created>
  <dcterms:modified xsi:type="dcterms:W3CDTF">2018-01-22T11:14:00Z</dcterms:modified>
</cp:coreProperties>
</file>