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B2A0" w14:textId="77777777" w:rsidR="00B07BAC" w:rsidRPr="00147652" w:rsidRDefault="00B07BAC" w:rsidP="00B07BAC">
      <w:pPr>
        <w:pStyle w:val="Titel"/>
        <w:jc w:val="both"/>
        <w:rPr>
          <w:rFonts w:ascii="Arial" w:hAnsi="Arial"/>
          <w:b w:val="0"/>
          <w:sz w:val="16"/>
          <w:u w:val="none"/>
        </w:rPr>
      </w:pPr>
      <w:r>
        <w:rPr>
          <w:rFonts w:ascii="Arial" w:hAnsi="Arial"/>
          <w:b w:val="0"/>
          <w:noProof/>
          <w:sz w:val="16"/>
          <w:u w:val="none"/>
          <w:lang w:val="nl-BE" w:eastAsia="nl-BE"/>
        </w:rPr>
        <w:drawing>
          <wp:anchor distT="0" distB="0" distL="114300" distR="114300" simplePos="0" relativeHeight="251660288" behindDoc="1" locked="0" layoutInCell="0" allowOverlap="1" wp14:anchorId="24B6B337" wp14:editId="10060E7D">
            <wp:simplePos x="0" y="0"/>
            <wp:positionH relativeFrom="column">
              <wp:posOffset>4686300</wp:posOffset>
            </wp:positionH>
            <wp:positionV relativeFrom="paragraph">
              <wp:posOffset>-342900</wp:posOffset>
            </wp:positionV>
            <wp:extent cx="1076325" cy="809625"/>
            <wp:effectExtent l="19050" t="0" r="9525" b="0"/>
            <wp:wrapNone/>
            <wp:docPr id="2" name="Afbeelding 2" descr="logo_aquafin_2005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quafin_20050622"/>
                    <pic:cNvPicPr>
                      <a:picLocks noChangeAspect="1" noChangeArrowheads="1"/>
                    </pic:cNvPicPr>
                  </pic:nvPicPr>
                  <pic:blipFill>
                    <a:blip r:embed="rId8" cstate="print"/>
                    <a:srcRect/>
                    <a:stretch>
                      <a:fillRect/>
                    </a:stretch>
                  </pic:blipFill>
                  <pic:spPr bwMode="auto">
                    <a:xfrm>
                      <a:off x="0" y="0"/>
                      <a:ext cx="1076325" cy="809625"/>
                    </a:xfrm>
                    <a:prstGeom prst="rect">
                      <a:avLst/>
                    </a:prstGeom>
                    <a:noFill/>
                    <a:ln w="9525">
                      <a:noFill/>
                      <a:miter lim="800000"/>
                      <a:headEnd/>
                      <a:tailEnd/>
                    </a:ln>
                  </pic:spPr>
                </pic:pic>
              </a:graphicData>
            </a:graphic>
          </wp:anchor>
        </w:drawing>
      </w:r>
      <w:r w:rsidRPr="00147652">
        <w:rPr>
          <w:rFonts w:ascii="Arial" w:hAnsi="Arial"/>
          <w:b w:val="0"/>
          <w:sz w:val="16"/>
          <w:u w:val="none"/>
        </w:rPr>
        <w:t xml:space="preserve">Ref. VMM: </w:t>
      </w:r>
    </w:p>
    <w:p w14:paraId="71A9895A" w14:textId="77777777" w:rsidR="00B07BAC" w:rsidRPr="00147652" w:rsidRDefault="00B07BAC" w:rsidP="00B07BAC">
      <w:pPr>
        <w:pStyle w:val="Titel"/>
        <w:jc w:val="both"/>
        <w:rPr>
          <w:rFonts w:ascii="Arial" w:hAnsi="Arial"/>
          <w:b w:val="0"/>
          <w:sz w:val="16"/>
          <w:u w:val="none"/>
        </w:rPr>
      </w:pPr>
      <w:r>
        <w:rPr>
          <w:rFonts w:ascii="Arial" w:hAnsi="Arial"/>
          <w:b w:val="0"/>
          <w:sz w:val="16"/>
          <w:u w:val="none"/>
        </w:rPr>
        <w:t>Ref. AQF</w:t>
      </w:r>
      <w:r w:rsidRPr="00147652">
        <w:rPr>
          <w:rFonts w:ascii="Arial" w:hAnsi="Arial"/>
          <w:b w:val="0"/>
          <w:sz w:val="16"/>
          <w:u w:val="none"/>
        </w:rPr>
        <w:t xml:space="preserve">: </w:t>
      </w:r>
    </w:p>
    <w:p w14:paraId="10072ABF" w14:textId="77777777" w:rsidR="00B07BAC" w:rsidRPr="00147652" w:rsidRDefault="00B07BAC" w:rsidP="00A51C64">
      <w:pPr>
        <w:pStyle w:val="Titel"/>
        <w:rPr>
          <w:rFonts w:ascii="Arial" w:hAnsi="Arial"/>
          <w:sz w:val="24"/>
        </w:rPr>
      </w:pPr>
    </w:p>
    <w:p w14:paraId="7DFFAE56" w14:textId="77777777" w:rsidR="00B07BAC" w:rsidRPr="00147652" w:rsidRDefault="00B07BAC" w:rsidP="00B07BAC">
      <w:pPr>
        <w:pStyle w:val="Titel"/>
        <w:jc w:val="both"/>
        <w:rPr>
          <w:rFonts w:ascii="Arial" w:hAnsi="Arial"/>
          <w:sz w:val="24"/>
        </w:rPr>
      </w:pPr>
    </w:p>
    <w:p w14:paraId="54D007FC" w14:textId="77777777" w:rsidR="00B07BAC" w:rsidRDefault="00B07BAC" w:rsidP="00B07BAC">
      <w:pPr>
        <w:pStyle w:val="Titel"/>
        <w:rPr>
          <w:rFonts w:ascii="Arial" w:hAnsi="Arial"/>
          <w:sz w:val="24"/>
        </w:rPr>
      </w:pPr>
      <w:r>
        <w:rPr>
          <w:rFonts w:ascii="Arial" w:hAnsi="Arial"/>
          <w:sz w:val="24"/>
        </w:rPr>
        <w:t xml:space="preserve">SANERINGSCONTRACT </w:t>
      </w:r>
      <w:r w:rsidR="008F3D18">
        <w:rPr>
          <w:rFonts w:ascii="Arial" w:hAnsi="Arial"/>
          <w:sz w:val="24"/>
        </w:rPr>
        <w:t>NOOD</w:t>
      </w:r>
      <w:r>
        <w:rPr>
          <w:rFonts w:ascii="Arial" w:hAnsi="Arial"/>
          <w:sz w:val="24"/>
        </w:rPr>
        <w:t>LOZING OP OPENBARE RIOLERING</w:t>
      </w:r>
    </w:p>
    <w:p w14:paraId="4BCF3A5E" w14:textId="77777777" w:rsidR="00B07BAC" w:rsidRPr="00147652" w:rsidRDefault="00B07BAC" w:rsidP="00B07BAC">
      <w:pPr>
        <w:jc w:val="both"/>
        <w:rPr>
          <w:rFonts w:ascii="Arial" w:hAnsi="Arial"/>
        </w:rPr>
      </w:pPr>
    </w:p>
    <w:p w14:paraId="67FF1099" w14:textId="77777777" w:rsidR="00B07BAC" w:rsidRPr="00147652" w:rsidRDefault="00B07BAC" w:rsidP="00B07BAC">
      <w:pPr>
        <w:jc w:val="both"/>
        <w:rPr>
          <w:rFonts w:ascii="Arial" w:hAnsi="Arial"/>
        </w:rPr>
      </w:pPr>
    </w:p>
    <w:p w14:paraId="3F2C9F5D" w14:textId="77777777" w:rsidR="00B07BAC" w:rsidRPr="00147652" w:rsidRDefault="00B07BAC" w:rsidP="00B07BAC">
      <w:pPr>
        <w:ind w:left="1134" w:hanging="1134"/>
        <w:jc w:val="both"/>
        <w:rPr>
          <w:rFonts w:ascii="Arial" w:hAnsi="Arial"/>
          <w:sz w:val="22"/>
        </w:rPr>
      </w:pPr>
      <w:r w:rsidRPr="00147652">
        <w:rPr>
          <w:rFonts w:ascii="Arial" w:hAnsi="Arial"/>
          <w:sz w:val="22"/>
        </w:rPr>
        <w:t>Tussen</w:t>
      </w:r>
      <w:r w:rsidRPr="00147652">
        <w:rPr>
          <w:rFonts w:ascii="Arial" w:hAnsi="Arial"/>
          <w:sz w:val="22"/>
        </w:rPr>
        <w:tab/>
      </w:r>
      <w:r w:rsidRPr="00147652">
        <w:rPr>
          <w:rFonts w:ascii="Arial" w:hAnsi="Arial"/>
          <w:b/>
          <w:color w:val="FF0000"/>
          <w:sz w:val="22"/>
        </w:rPr>
        <w:t>Naam bedrijf</w:t>
      </w:r>
      <w:r w:rsidRPr="00147652">
        <w:rPr>
          <w:rFonts w:ascii="Arial" w:hAnsi="Arial"/>
          <w:sz w:val="22"/>
        </w:rPr>
        <w:t xml:space="preserve">, met maatschappelijke zetel te </w:t>
      </w:r>
      <w:r w:rsidRPr="00147652">
        <w:rPr>
          <w:rFonts w:ascii="Arial" w:hAnsi="Arial"/>
          <w:color w:val="FF0000"/>
          <w:sz w:val="22"/>
        </w:rPr>
        <w:t>postcode + gemeente</w:t>
      </w:r>
      <w:r w:rsidRPr="00147652">
        <w:rPr>
          <w:rFonts w:ascii="Arial" w:hAnsi="Arial"/>
          <w:sz w:val="22"/>
        </w:rPr>
        <w:t>,</w:t>
      </w:r>
      <w:r w:rsidR="00A46563">
        <w:rPr>
          <w:rFonts w:ascii="Arial" w:hAnsi="Arial"/>
          <w:sz w:val="22"/>
        </w:rPr>
        <w:t xml:space="preserve"> </w:t>
      </w:r>
      <w:r w:rsidR="00A46563" w:rsidRPr="00147652">
        <w:rPr>
          <w:rFonts w:ascii="Arial" w:hAnsi="Arial"/>
          <w:color w:val="FF0000"/>
          <w:sz w:val="22"/>
        </w:rPr>
        <w:t>straat + nummer</w:t>
      </w:r>
      <w:r w:rsidR="00A46563" w:rsidRPr="00147652">
        <w:rPr>
          <w:rFonts w:ascii="Arial" w:hAnsi="Arial"/>
          <w:sz w:val="22"/>
        </w:rPr>
        <w:t xml:space="preserve">, </w:t>
      </w:r>
      <w:r w:rsidRPr="00147652">
        <w:rPr>
          <w:rFonts w:ascii="Arial" w:hAnsi="Arial"/>
          <w:sz w:val="22"/>
        </w:rPr>
        <w:t xml:space="preserve"> ingeschreven in het RPR te </w:t>
      </w:r>
      <w:r w:rsidRPr="00147652">
        <w:rPr>
          <w:rFonts w:ascii="Arial" w:hAnsi="Arial"/>
          <w:color w:val="FF0000"/>
          <w:sz w:val="22"/>
        </w:rPr>
        <w:t>plaats</w:t>
      </w:r>
      <w:r w:rsidRPr="00147652">
        <w:rPr>
          <w:rFonts w:ascii="Arial" w:hAnsi="Arial"/>
          <w:sz w:val="22"/>
        </w:rPr>
        <w:t xml:space="preserve"> onder nummer </w:t>
      </w:r>
      <w:r w:rsidRPr="00147652">
        <w:rPr>
          <w:rFonts w:ascii="Arial" w:hAnsi="Arial"/>
          <w:color w:val="FF0000"/>
          <w:sz w:val="22"/>
        </w:rPr>
        <w:t>RPR-nummer</w:t>
      </w:r>
      <w:r w:rsidRPr="00147652">
        <w:rPr>
          <w:rFonts w:ascii="Arial" w:hAnsi="Arial"/>
          <w:sz w:val="22"/>
        </w:rPr>
        <w:t xml:space="preserve"> en met </w:t>
      </w:r>
      <w:proofErr w:type="spellStart"/>
      <w:r w:rsidRPr="00147652">
        <w:rPr>
          <w:rFonts w:ascii="Arial" w:hAnsi="Arial"/>
          <w:sz w:val="22"/>
        </w:rPr>
        <w:t>BTW-nummer</w:t>
      </w:r>
      <w:proofErr w:type="spellEnd"/>
      <w:r w:rsidRPr="00147652">
        <w:rPr>
          <w:rFonts w:ascii="Arial" w:hAnsi="Arial"/>
          <w:sz w:val="22"/>
        </w:rPr>
        <w:t xml:space="preserve"> </w:t>
      </w:r>
      <w:proofErr w:type="spellStart"/>
      <w:r w:rsidRPr="00147652">
        <w:rPr>
          <w:rFonts w:ascii="Arial" w:hAnsi="Arial"/>
          <w:color w:val="FF0000"/>
          <w:sz w:val="22"/>
        </w:rPr>
        <w:t>BTW-nummer</w:t>
      </w:r>
      <w:proofErr w:type="spellEnd"/>
      <w:r w:rsidRPr="00147652">
        <w:rPr>
          <w:rFonts w:ascii="Arial" w:hAnsi="Arial"/>
          <w:sz w:val="22"/>
        </w:rPr>
        <w:t xml:space="preserve">, hier vertegenwoordigd door </w:t>
      </w:r>
      <w:r w:rsidRPr="00147652">
        <w:rPr>
          <w:rFonts w:ascii="Arial" w:hAnsi="Arial"/>
          <w:color w:val="FF0000"/>
          <w:sz w:val="22"/>
        </w:rPr>
        <w:t>dhr./</w:t>
      </w:r>
      <w:proofErr w:type="spellStart"/>
      <w:r w:rsidRPr="00147652">
        <w:rPr>
          <w:rFonts w:ascii="Arial" w:hAnsi="Arial"/>
          <w:color w:val="FF0000"/>
          <w:sz w:val="22"/>
        </w:rPr>
        <w:t>mevr</w:t>
      </w:r>
      <w:proofErr w:type="spellEnd"/>
      <w:r w:rsidRPr="00147652">
        <w:rPr>
          <w:rFonts w:ascii="Arial" w:hAnsi="Arial"/>
          <w:color w:val="FF0000"/>
          <w:sz w:val="22"/>
        </w:rPr>
        <w:t xml:space="preserve"> naam, functie</w:t>
      </w:r>
      <w:r w:rsidRPr="00147652">
        <w:rPr>
          <w:rFonts w:ascii="Arial" w:hAnsi="Arial"/>
          <w:sz w:val="22"/>
        </w:rPr>
        <w:t xml:space="preserve"> en </w:t>
      </w:r>
      <w:r w:rsidRPr="00147652">
        <w:rPr>
          <w:rFonts w:ascii="Arial" w:hAnsi="Arial"/>
          <w:color w:val="FF0000"/>
          <w:sz w:val="22"/>
        </w:rPr>
        <w:t>dhr./</w:t>
      </w:r>
      <w:proofErr w:type="spellStart"/>
      <w:r w:rsidRPr="00147652">
        <w:rPr>
          <w:rFonts w:ascii="Arial" w:hAnsi="Arial"/>
          <w:color w:val="FF0000"/>
          <w:sz w:val="22"/>
        </w:rPr>
        <w:t>mevr</w:t>
      </w:r>
      <w:proofErr w:type="spellEnd"/>
      <w:r w:rsidRPr="00147652">
        <w:rPr>
          <w:rFonts w:ascii="Arial" w:hAnsi="Arial"/>
          <w:color w:val="FF0000"/>
          <w:sz w:val="22"/>
        </w:rPr>
        <w:t xml:space="preserve"> naam, functie</w:t>
      </w:r>
      <w:r w:rsidRPr="00147652">
        <w:rPr>
          <w:rFonts w:ascii="Arial" w:hAnsi="Arial"/>
          <w:sz w:val="22"/>
        </w:rPr>
        <w:t xml:space="preserve"> </w:t>
      </w:r>
    </w:p>
    <w:p w14:paraId="2DEA8E33" w14:textId="77777777" w:rsidR="00B07BAC" w:rsidRPr="00147652" w:rsidRDefault="00B07BAC" w:rsidP="00B07BAC">
      <w:pPr>
        <w:ind w:left="1134"/>
        <w:jc w:val="both"/>
        <w:rPr>
          <w:rFonts w:ascii="Arial" w:hAnsi="Arial"/>
          <w:color w:val="000000"/>
          <w:sz w:val="22"/>
          <w:lang w:val="nl-BE"/>
        </w:rPr>
      </w:pPr>
      <w:r w:rsidRPr="00147652">
        <w:rPr>
          <w:rFonts w:ascii="Arial" w:hAnsi="Arial"/>
          <w:sz w:val="22"/>
        </w:rPr>
        <w:t>(hierna de “</w:t>
      </w:r>
      <w:r w:rsidR="00761C3A">
        <w:rPr>
          <w:rFonts w:ascii="Arial" w:hAnsi="Arial"/>
          <w:b/>
          <w:sz w:val="22"/>
        </w:rPr>
        <w:t>e</w:t>
      </w:r>
      <w:r w:rsidRPr="00147652">
        <w:rPr>
          <w:rFonts w:ascii="Arial" w:hAnsi="Arial"/>
          <w:b/>
          <w:sz w:val="22"/>
        </w:rPr>
        <w:t>xploitant</w:t>
      </w:r>
      <w:r w:rsidRPr="00147652">
        <w:rPr>
          <w:rFonts w:ascii="Arial" w:hAnsi="Arial"/>
          <w:sz w:val="22"/>
        </w:rPr>
        <w:t>” genoemd)</w:t>
      </w:r>
    </w:p>
    <w:p w14:paraId="1A5E0515" w14:textId="77777777" w:rsidR="00B07BAC" w:rsidRPr="00147652" w:rsidRDefault="00B07BAC" w:rsidP="00B07BAC">
      <w:pPr>
        <w:ind w:left="1134" w:hanging="1134"/>
        <w:jc w:val="both"/>
        <w:rPr>
          <w:rFonts w:ascii="Arial" w:hAnsi="Arial"/>
          <w:color w:val="000000"/>
          <w:sz w:val="22"/>
          <w:lang w:val="nl-BE"/>
        </w:rPr>
      </w:pPr>
    </w:p>
    <w:p w14:paraId="23F5C634" w14:textId="77777777" w:rsidR="00B07BAC" w:rsidRPr="00147652" w:rsidRDefault="00B07BAC" w:rsidP="00B07BAC">
      <w:pPr>
        <w:ind w:left="1134" w:hanging="1134"/>
        <w:jc w:val="both"/>
        <w:rPr>
          <w:rFonts w:ascii="Arial" w:hAnsi="Arial"/>
          <w:sz w:val="22"/>
        </w:rPr>
      </w:pPr>
      <w:r w:rsidRPr="00147652">
        <w:rPr>
          <w:rFonts w:ascii="Arial" w:hAnsi="Arial"/>
          <w:color w:val="000000"/>
          <w:sz w:val="22"/>
          <w:lang w:val="nl-BE"/>
        </w:rPr>
        <w:t xml:space="preserve">en </w:t>
      </w:r>
      <w:r w:rsidRPr="00147652">
        <w:rPr>
          <w:rFonts w:ascii="Arial" w:hAnsi="Arial"/>
          <w:color w:val="000000"/>
          <w:sz w:val="22"/>
          <w:lang w:val="nl-BE"/>
        </w:rPr>
        <w:tab/>
      </w:r>
      <w:r w:rsidRPr="00147652">
        <w:rPr>
          <w:rFonts w:ascii="Arial" w:hAnsi="Arial"/>
          <w:b/>
          <w:sz w:val="22"/>
        </w:rPr>
        <w:t>AQUAFIN N.V</w:t>
      </w:r>
      <w:r w:rsidRPr="00147652">
        <w:rPr>
          <w:rFonts w:ascii="Arial" w:hAnsi="Arial"/>
          <w:sz w:val="22"/>
        </w:rPr>
        <w:t xml:space="preserve">., een naamloze vennootschap naar Belgisch recht, met maatschappelijke zetel te Dijkstraat 8, 2630 Aartselaar, ingeschreven in het RPR te Antwerpen onder nummer 0440.691.388 en met </w:t>
      </w:r>
      <w:proofErr w:type="spellStart"/>
      <w:r w:rsidRPr="00147652">
        <w:rPr>
          <w:rFonts w:ascii="Arial" w:hAnsi="Arial"/>
          <w:sz w:val="22"/>
        </w:rPr>
        <w:t>BTW-nummer</w:t>
      </w:r>
      <w:proofErr w:type="spellEnd"/>
      <w:r w:rsidRPr="00147652">
        <w:rPr>
          <w:rFonts w:ascii="Arial" w:hAnsi="Arial"/>
          <w:sz w:val="22"/>
        </w:rPr>
        <w:t xml:space="preserve"> BE440.691.388, hier vertegenwoordigd </w:t>
      </w:r>
      <w:r w:rsidRPr="00EA08B3">
        <w:rPr>
          <w:rFonts w:ascii="Arial" w:hAnsi="Arial"/>
          <w:sz w:val="22"/>
        </w:rPr>
        <w:t>door dhr. F. DELAERE, coördinator Operationele processen en dhr</w:t>
      </w:r>
      <w:r w:rsidR="00647D24">
        <w:rPr>
          <w:rFonts w:ascii="Arial" w:hAnsi="Arial"/>
          <w:sz w:val="22"/>
        </w:rPr>
        <w:t>.</w:t>
      </w:r>
      <w:r w:rsidRPr="00EA08B3">
        <w:rPr>
          <w:rFonts w:ascii="Arial" w:hAnsi="Arial"/>
          <w:sz w:val="22"/>
        </w:rPr>
        <w:t xml:space="preserve"> H. BRUYNOOGHE, directeur Operaties</w:t>
      </w:r>
    </w:p>
    <w:p w14:paraId="26C18EFC" w14:textId="77777777" w:rsidR="00B07BAC" w:rsidRPr="00147652" w:rsidRDefault="00B07BAC" w:rsidP="00B07BAC">
      <w:pPr>
        <w:ind w:left="1134"/>
        <w:jc w:val="both"/>
        <w:rPr>
          <w:rFonts w:ascii="Arial" w:hAnsi="Arial"/>
          <w:sz w:val="22"/>
        </w:rPr>
      </w:pPr>
      <w:r w:rsidRPr="00147652">
        <w:rPr>
          <w:rFonts w:ascii="Arial" w:hAnsi="Arial"/>
          <w:sz w:val="22"/>
        </w:rPr>
        <w:t>(hierna “</w:t>
      </w:r>
      <w:r w:rsidRPr="00147652">
        <w:rPr>
          <w:rFonts w:ascii="Arial" w:hAnsi="Arial"/>
          <w:b/>
          <w:sz w:val="22"/>
        </w:rPr>
        <w:t>Aquafin</w:t>
      </w:r>
      <w:r w:rsidRPr="00147652">
        <w:rPr>
          <w:rFonts w:ascii="Arial" w:hAnsi="Arial"/>
          <w:sz w:val="22"/>
        </w:rPr>
        <w:t>” genoemd)</w:t>
      </w:r>
    </w:p>
    <w:p w14:paraId="6A972812" w14:textId="77777777" w:rsidR="00B07BAC" w:rsidRPr="00147652" w:rsidRDefault="00B07BAC" w:rsidP="00B07BAC">
      <w:pPr>
        <w:jc w:val="both"/>
        <w:rPr>
          <w:rFonts w:ascii="Arial" w:hAnsi="Arial"/>
          <w:sz w:val="22"/>
        </w:rPr>
      </w:pPr>
    </w:p>
    <w:p w14:paraId="43E9222A" w14:textId="77777777" w:rsidR="00B07BAC" w:rsidRPr="00147652" w:rsidRDefault="00B07BAC" w:rsidP="00B07BAC">
      <w:pPr>
        <w:autoSpaceDE w:val="0"/>
        <w:autoSpaceDN w:val="0"/>
        <w:adjustRightInd w:val="0"/>
        <w:jc w:val="both"/>
        <w:rPr>
          <w:rFonts w:ascii="Arial" w:hAnsi="Arial"/>
          <w:sz w:val="22"/>
        </w:rPr>
      </w:pPr>
      <w:r w:rsidRPr="00147652">
        <w:rPr>
          <w:rFonts w:ascii="Arial" w:hAnsi="Arial"/>
          <w:sz w:val="22"/>
        </w:rPr>
        <w:t xml:space="preserve"> (hierna gezamenlijk</w:t>
      </w:r>
      <w:r w:rsidR="00205E47">
        <w:rPr>
          <w:rFonts w:ascii="Arial" w:hAnsi="Arial"/>
          <w:sz w:val="22"/>
        </w:rPr>
        <w:t xml:space="preserve"> de</w:t>
      </w:r>
      <w:r w:rsidRPr="00147652">
        <w:rPr>
          <w:rFonts w:ascii="Arial" w:hAnsi="Arial"/>
          <w:sz w:val="22"/>
        </w:rPr>
        <w:t xml:space="preserve"> </w:t>
      </w:r>
      <w:r w:rsidRPr="00147652">
        <w:rPr>
          <w:rFonts w:ascii="Arial" w:hAnsi="Arial"/>
          <w:b/>
          <w:sz w:val="22"/>
        </w:rPr>
        <w:t>“</w:t>
      </w:r>
      <w:r w:rsidR="00205E47">
        <w:rPr>
          <w:rFonts w:ascii="Arial" w:hAnsi="Arial"/>
          <w:b/>
          <w:sz w:val="22"/>
        </w:rPr>
        <w:t>p</w:t>
      </w:r>
      <w:r w:rsidRPr="00147652">
        <w:rPr>
          <w:rFonts w:ascii="Arial" w:hAnsi="Arial"/>
          <w:b/>
          <w:sz w:val="22"/>
        </w:rPr>
        <w:t>artijen”</w:t>
      </w:r>
      <w:r w:rsidRPr="00147652">
        <w:rPr>
          <w:rFonts w:ascii="Arial" w:hAnsi="Arial"/>
          <w:sz w:val="22"/>
        </w:rPr>
        <w:t xml:space="preserve"> genoemd)</w:t>
      </w:r>
    </w:p>
    <w:p w14:paraId="61D0871D" w14:textId="77777777" w:rsidR="00B07BAC" w:rsidRPr="00147652" w:rsidRDefault="00B07BAC" w:rsidP="00B07BAC">
      <w:pPr>
        <w:autoSpaceDE w:val="0"/>
        <w:autoSpaceDN w:val="0"/>
        <w:adjustRightInd w:val="0"/>
        <w:jc w:val="both"/>
        <w:rPr>
          <w:rFonts w:ascii="Arial" w:hAnsi="Arial"/>
          <w:sz w:val="22"/>
        </w:rPr>
      </w:pPr>
    </w:p>
    <w:p w14:paraId="17DC45EB" w14:textId="77777777" w:rsidR="00B07BAC" w:rsidRPr="00147652" w:rsidRDefault="00B07BAC" w:rsidP="00B07BAC">
      <w:pPr>
        <w:autoSpaceDE w:val="0"/>
        <w:autoSpaceDN w:val="0"/>
        <w:adjustRightInd w:val="0"/>
        <w:jc w:val="both"/>
        <w:rPr>
          <w:rFonts w:ascii="Arial" w:hAnsi="Arial"/>
          <w:sz w:val="22"/>
        </w:rPr>
      </w:pPr>
    </w:p>
    <w:p w14:paraId="78730ECD" w14:textId="77777777" w:rsidR="00B07BAC" w:rsidRPr="00147652" w:rsidRDefault="00B07BAC" w:rsidP="00B07BAC">
      <w:pPr>
        <w:autoSpaceDE w:val="0"/>
        <w:autoSpaceDN w:val="0"/>
        <w:adjustRightInd w:val="0"/>
        <w:jc w:val="both"/>
        <w:rPr>
          <w:rFonts w:ascii="Arial" w:hAnsi="Arial"/>
          <w:sz w:val="22"/>
        </w:rPr>
      </w:pPr>
      <w:r w:rsidRPr="00147652">
        <w:rPr>
          <w:rFonts w:ascii="Arial" w:hAnsi="Arial"/>
          <w:sz w:val="22"/>
        </w:rPr>
        <w:t xml:space="preserve">OVERWEGENDE DAT: </w:t>
      </w:r>
    </w:p>
    <w:p w14:paraId="710BC4C8" w14:textId="77777777" w:rsidR="00AB4398" w:rsidRPr="008F3D18" w:rsidRDefault="00AB4398" w:rsidP="008F3D18">
      <w:pPr>
        <w:ind w:left="360"/>
        <w:jc w:val="both"/>
        <w:rPr>
          <w:rFonts w:ascii="Arial" w:hAnsi="Arial"/>
          <w:sz w:val="22"/>
          <w:lang w:val="nl-BE"/>
        </w:rPr>
      </w:pPr>
    </w:p>
    <w:p w14:paraId="6B8925AA" w14:textId="77777777" w:rsidR="00D266E6" w:rsidRPr="008F3D18" w:rsidRDefault="00195E80" w:rsidP="008F3D18">
      <w:pPr>
        <w:ind w:left="360"/>
        <w:jc w:val="both"/>
        <w:rPr>
          <w:rFonts w:ascii="Arial" w:hAnsi="Arial"/>
          <w:sz w:val="22"/>
          <w:lang w:val="nl-BE"/>
        </w:rPr>
      </w:pPr>
      <w:r w:rsidRPr="008F3D18">
        <w:rPr>
          <w:rFonts w:ascii="Arial" w:hAnsi="Arial"/>
          <w:sz w:val="22"/>
          <w:lang w:val="nl-BE"/>
        </w:rPr>
        <w:t xml:space="preserve">1. Op 21 februari 2014 de Vlaamse Regering, in uitvoering van art. 32 </w:t>
      </w:r>
      <w:proofErr w:type="spellStart"/>
      <w:r w:rsidRPr="008F3D18">
        <w:rPr>
          <w:rFonts w:ascii="Arial" w:hAnsi="Arial"/>
          <w:sz w:val="22"/>
          <w:lang w:val="nl-BE"/>
        </w:rPr>
        <w:t>septies</w:t>
      </w:r>
      <w:proofErr w:type="spellEnd"/>
      <w:r w:rsidRPr="008F3D18">
        <w:rPr>
          <w:rFonts w:ascii="Arial" w:hAnsi="Arial"/>
          <w:sz w:val="22"/>
          <w:lang w:val="nl-BE"/>
        </w:rPr>
        <w:t xml:space="preserve">, § 5 van de wet van 26 maart 1971 op de bescherming van de oppervlaktewateren tegen verontreiniging (verder “Wet Oppervlaktewateren”), het besluit houdende vaststelling van de regels inzake het lozen van bedrijfsafvalwater op een openbare waterzuiveringsinstallatie heeft goedgekeurd (verder “Bedrijfsafvalwaterbesluit”). Dit besluit voorziet in de Hoofdstukken </w:t>
      </w:r>
      <w:r w:rsidR="00917EF2">
        <w:rPr>
          <w:rFonts w:ascii="Arial" w:hAnsi="Arial"/>
          <w:sz w:val="22"/>
          <w:lang w:val="nl-BE"/>
        </w:rPr>
        <w:t>2</w:t>
      </w:r>
      <w:r w:rsidRPr="008F3D18">
        <w:rPr>
          <w:rFonts w:ascii="Arial" w:hAnsi="Arial"/>
          <w:sz w:val="22"/>
          <w:lang w:val="nl-BE"/>
        </w:rPr>
        <w:t xml:space="preserve"> en </w:t>
      </w:r>
      <w:r w:rsidR="00917EF2">
        <w:rPr>
          <w:rFonts w:ascii="Arial" w:hAnsi="Arial"/>
          <w:sz w:val="22"/>
          <w:lang w:val="nl-BE"/>
        </w:rPr>
        <w:t>4</w:t>
      </w:r>
      <w:r w:rsidRPr="008F3D18">
        <w:rPr>
          <w:rFonts w:ascii="Arial" w:hAnsi="Arial"/>
          <w:sz w:val="22"/>
          <w:lang w:val="nl-BE"/>
        </w:rPr>
        <w:t xml:space="preserve"> de regels inzake de aansluitbaarheid en de contractuele sanering van bedrijfsafvalwater afkomstig van een noodlozing op een RWZI door Aquafin.</w:t>
      </w:r>
    </w:p>
    <w:p w14:paraId="0776D216" w14:textId="77777777" w:rsidR="00195E80" w:rsidRDefault="00195E80" w:rsidP="008F3D18">
      <w:pPr>
        <w:ind w:left="360"/>
        <w:jc w:val="both"/>
        <w:rPr>
          <w:rFonts w:ascii="Arial" w:hAnsi="Arial"/>
          <w:sz w:val="22"/>
          <w:lang w:val="nl-BE"/>
        </w:rPr>
      </w:pPr>
    </w:p>
    <w:p w14:paraId="74665C0C" w14:textId="291C1128" w:rsidR="00A467BC" w:rsidRPr="0054272E" w:rsidRDefault="00A467BC" w:rsidP="00A467BC">
      <w:pPr>
        <w:ind w:left="360"/>
        <w:jc w:val="both"/>
        <w:rPr>
          <w:rFonts w:ascii="Arial" w:hAnsi="Arial"/>
          <w:color w:val="000000"/>
          <w:sz w:val="22"/>
          <w:lang w:val="nl-BE"/>
        </w:rPr>
      </w:pPr>
      <w:r w:rsidRPr="00885DB0">
        <w:rPr>
          <w:rFonts w:ascii="Arial" w:hAnsi="Arial"/>
          <w:color w:val="000000"/>
          <w:sz w:val="22"/>
          <w:lang w:val="nl-BE"/>
        </w:rPr>
        <w:t>Overwegende dat de economische toezichthouder in overleg met Aquafin</w:t>
      </w:r>
      <w:r w:rsidRPr="00047594">
        <w:rPr>
          <w:rFonts w:ascii="Arial" w:hAnsi="Arial"/>
          <w:color w:val="000000"/>
          <w:sz w:val="22"/>
          <w:lang w:val="nl-BE"/>
        </w:rPr>
        <w:t xml:space="preserve">, op </w:t>
      </w:r>
      <w:r w:rsidR="00693C4D">
        <w:rPr>
          <w:rFonts w:ascii="Arial" w:hAnsi="Arial"/>
          <w:color w:val="000000"/>
          <w:sz w:val="22"/>
          <w:lang w:val="nl-BE"/>
        </w:rPr>
        <w:t>1</w:t>
      </w:r>
      <w:r w:rsidR="00CE2032">
        <w:rPr>
          <w:rFonts w:ascii="Arial" w:hAnsi="Arial"/>
          <w:color w:val="000000"/>
          <w:sz w:val="22"/>
          <w:lang w:val="nl-BE"/>
        </w:rPr>
        <w:t>5</w:t>
      </w:r>
      <w:r w:rsidR="00693C4D">
        <w:rPr>
          <w:rFonts w:ascii="Arial" w:hAnsi="Arial"/>
          <w:color w:val="000000"/>
          <w:sz w:val="22"/>
          <w:lang w:val="nl-BE"/>
        </w:rPr>
        <w:t xml:space="preserve"> juni</w:t>
      </w:r>
      <w:r w:rsidR="00600123">
        <w:rPr>
          <w:rFonts w:ascii="Arial" w:hAnsi="Arial"/>
          <w:color w:val="000000"/>
          <w:sz w:val="22"/>
          <w:lang w:val="nl-BE"/>
        </w:rPr>
        <w:t xml:space="preserve"> 201</w:t>
      </w:r>
      <w:r w:rsidR="00275879">
        <w:rPr>
          <w:rFonts w:ascii="Arial" w:hAnsi="Arial"/>
          <w:color w:val="000000"/>
          <w:sz w:val="22"/>
          <w:lang w:val="nl-BE"/>
        </w:rPr>
        <w:t>6</w:t>
      </w:r>
      <w:r w:rsidRPr="00885DB0">
        <w:rPr>
          <w:rFonts w:ascii="Arial" w:hAnsi="Arial"/>
          <w:color w:val="000000"/>
          <w:sz w:val="22"/>
          <w:lang w:val="nl-BE"/>
        </w:rPr>
        <w:t xml:space="preserve"> het typecontract heeft vastgelegd </w:t>
      </w:r>
      <w:r w:rsidR="00C26E9F">
        <w:rPr>
          <w:rFonts w:ascii="Arial" w:hAnsi="Arial"/>
          <w:color w:val="000000"/>
          <w:sz w:val="22"/>
          <w:lang w:val="nl-BE"/>
        </w:rPr>
        <w:t>(</w:t>
      </w:r>
      <w:proofErr w:type="spellStart"/>
      <w:r w:rsidR="0050258D">
        <w:rPr>
          <w:rFonts w:ascii="Arial" w:hAnsi="Arial"/>
          <w:color w:val="000000"/>
          <w:sz w:val="22"/>
          <w:lang w:val="nl-BE"/>
        </w:rPr>
        <w:t>cfr</w:t>
      </w:r>
      <w:proofErr w:type="spellEnd"/>
      <w:r w:rsidR="0050258D">
        <w:rPr>
          <w:rFonts w:ascii="Arial" w:hAnsi="Arial"/>
          <w:color w:val="000000"/>
          <w:sz w:val="22"/>
          <w:lang w:val="nl-BE"/>
        </w:rPr>
        <w:t xml:space="preserve">. </w:t>
      </w:r>
      <w:r w:rsidR="00C26E9F">
        <w:rPr>
          <w:rFonts w:ascii="Arial" w:hAnsi="Arial"/>
          <w:color w:val="000000"/>
          <w:sz w:val="22"/>
          <w:lang w:val="nl-BE"/>
        </w:rPr>
        <w:t>art. 6 Bedrijfsafvalwaterbesluit)</w:t>
      </w:r>
      <w:r w:rsidR="0050258D">
        <w:rPr>
          <w:rFonts w:ascii="Arial" w:hAnsi="Arial"/>
          <w:color w:val="000000"/>
          <w:sz w:val="22"/>
          <w:lang w:val="nl-BE"/>
        </w:rPr>
        <w:t>.</w:t>
      </w:r>
      <w:r w:rsidR="00C26E9F" w:rsidRPr="00885DB0">
        <w:rPr>
          <w:rFonts w:ascii="Arial" w:hAnsi="Arial"/>
          <w:color w:val="000000"/>
          <w:sz w:val="22"/>
          <w:lang w:val="nl-BE"/>
        </w:rPr>
        <w:t xml:space="preserve">  </w:t>
      </w:r>
    </w:p>
    <w:p w14:paraId="15E63232" w14:textId="77777777" w:rsidR="00A467BC" w:rsidRPr="00147652" w:rsidRDefault="00A467BC" w:rsidP="00A467BC">
      <w:pPr>
        <w:ind w:left="360"/>
        <w:jc w:val="both"/>
        <w:rPr>
          <w:rFonts w:ascii="Arial" w:hAnsi="Arial"/>
          <w:sz w:val="22"/>
          <w:lang w:val="nl-BE"/>
        </w:rPr>
      </w:pPr>
    </w:p>
    <w:p w14:paraId="3B206921" w14:textId="77777777" w:rsidR="00AB4398" w:rsidRPr="00E06E2D" w:rsidRDefault="00AB4398" w:rsidP="008F3D18">
      <w:pPr>
        <w:ind w:left="360"/>
        <w:jc w:val="both"/>
        <w:rPr>
          <w:rFonts w:ascii="Arial" w:hAnsi="Arial"/>
          <w:sz w:val="22"/>
          <w:lang w:val="nl-BE"/>
        </w:rPr>
      </w:pPr>
      <w:smartTag w:uri="urn:schemas-microsoft-com:office:smarttags" w:element="metricconverter">
        <w:smartTagPr>
          <w:attr w:name="ProductID" w:val="2. In"/>
        </w:smartTagPr>
        <w:r w:rsidRPr="00E06E2D">
          <w:rPr>
            <w:rFonts w:ascii="Arial" w:hAnsi="Arial"/>
            <w:sz w:val="22"/>
            <w:lang w:val="nl-BE"/>
          </w:rPr>
          <w:t>2. In</w:t>
        </w:r>
      </w:smartTag>
      <w:r w:rsidRPr="00E06E2D">
        <w:rPr>
          <w:rFonts w:ascii="Arial" w:hAnsi="Arial"/>
          <w:sz w:val="22"/>
          <w:lang w:val="nl-BE"/>
        </w:rPr>
        <w:t xml:space="preserve"> de milieuvergunning</w:t>
      </w:r>
      <w:r w:rsidR="00AA7C39" w:rsidRPr="00E06E2D">
        <w:rPr>
          <w:rFonts w:ascii="Arial" w:hAnsi="Arial"/>
          <w:sz w:val="22"/>
          <w:lang w:val="nl-BE"/>
        </w:rPr>
        <w:t xml:space="preserve"> </w:t>
      </w:r>
      <w:r w:rsidR="000856A2" w:rsidRPr="00E06E2D">
        <w:rPr>
          <w:rFonts w:ascii="Arial" w:hAnsi="Arial"/>
          <w:color w:val="FF0000"/>
          <w:sz w:val="22"/>
          <w:lang w:val="nl-BE"/>
        </w:rPr>
        <w:t>………</w:t>
      </w:r>
      <w:r w:rsidR="00350ED0" w:rsidRPr="00E06E2D">
        <w:rPr>
          <w:rFonts w:ascii="Arial" w:hAnsi="Arial"/>
          <w:color w:val="FF0000"/>
          <w:sz w:val="22"/>
          <w:lang w:val="nl-BE"/>
        </w:rPr>
        <w:t xml:space="preserve"> van </w:t>
      </w:r>
      <w:r w:rsidR="000856A2" w:rsidRPr="00E06E2D">
        <w:rPr>
          <w:rFonts w:ascii="Arial" w:hAnsi="Arial"/>
          <w:color w:val="FF0000"/>
          <w:sz w:val="22"/>
          <w:lang w:val="nl-BE"/>
        </w:rPr>
        <w:t>……….</w:t>
      </w:r>
      <w:r w:rsidR="00D45CF6" w:rsidRPr="00E06E2D">
        <w:rPr>
          <w:rFonts w:ascii="Arial" w:hAnsi="Arial"/>
          <w:sz w:val="22"/>
          <w:lang w:val="nl-BE"/>
        </w:rPr>
        <w:t xml:space="preserve"> </w:t>
      </w:r>
      <w:r w:rsidRPr="00E06E2D">
        <w:rPr>
          <w:rFonts w:ascii="Arial" w:hAnsi="Arial"/>
          <w:sz w:val="22"/>
          <w:lang w:val="nl-BE"/>
        </w:rPr>
        <w:t xml:space="preserve">afgeleverd door </w:t>
      </w:r>
      <w:r w:rsidR="00AA7C39" w:rsidRPr="00E06E2D">
        <w:rPr>
          <w:rFonts w:ascii="Arial" w:hAnsi="Arial"/>
          <w:color w:val="FF0000"/>
          <w:sz w:val="22"/>
          <w:lang w:val="nl-BE"/>
        </w:rPr>
        <w:t xml:space="preserve">de </w:t>
      </w:r>
      <w:r w:rsidR="00E06E2D">
        <w:rPr>
          <w:rFonts w:ascii="Arial" w:hAnsi="Arial"/>
          <w:color w:val="FF0000"/>
          <w:sz w:val="22"/>
          <w:lang w:val="nl-BE"/>
        </w:rPr>
        <w:t xml:space="preserve">provincie </w:t>
      </w:r>
      <w:r w:rsidR="000856A2" w:rsidRPr="00E06E2D">
        <w:rPr>
          <w:rFonts w:ascii="Arial" w:hAnsi="Arial"/>
          <w:color w:val="FF0000"/>
          <w:sz w:val="22"/>
          <w:lang w:val="nl-BE"/>
        </w:rPr>
        <w:t>…………</w:t>
      </w:r>
      <w:r w:rsidR="00E06E2D">
        <w:rPr>
          <w:rFonts w:ascii="Arial" w:hAnsi="Arial"/>
          <w:sz w:val="22"/>
          <w:lang w:val="nl-BE"/>
        </w:rPr>
        <w:t xml:space="preserve"> </w:t>
      </w:r>
      <w:r w:rsidRPr="00E06E2D">
        <w:rPr>
          <w:rFonts w:ascii="Arial" w:hAnsi="Arial"/>
          <w:sz w:val="22"/>
          <w:lang w:val="nl-BE"/>
        </w:rPr>
        <w:t xml:space="preserve">aan de </w:t>
      </w:r>
      <w:r w:rsidR="00761C3A">
        <w:rPr>
          <w:rFonts w:ascii="Arial" w:hAnsi="Arial"/>
          <w:sz w:val="22"/>
          <w:lang w:val="nl-BE"/>
        </w:rPr>
        <w:t>exploitant</w:t>
      </w:r>
      <w:r w:rsidRPr="00E06E2D">
        <w:rPr>
          <w:rFonts w:ascii="Arial" w:hAnsi="Arial"/>
          <w:sz w:val="22"/>
          <w:lang w:val="nl-BE"/>
        </w:rPr>
        <w:t xml:space="preserve"> in artikel</w:t>
      </w:r>
      <w:r w:rsidR="00F61592" w:rsidRPr="00E06E2D">
        <w:rPr>
          <w:rFonts w:ascii="Arial" w:hAnsi="Arial"/>
          <w:sz w:val="22"/>
          <w:lang w:val="nl-BE"/>
        </w:rPr>
        <w:t xml:space="preserve"> 4</w:t>
      </w:r>
      <w:r w:rsidR="00D846B5">
        <w:rPr>
          <w:rFonts w:ascii="Arial" w:hAnsi="Arial"/>
          <w:sz w:val="22"/>
          <w:lang w:val="nl-BE"/>
        </w:rPr>
        <w:t>,</w:t>
      </w:r>
      <w:r w:rsidR="00F61592" w:rsidRPr="00E06E2D">
        <w:rPr>
          <w:rFonts w:ascii="Arial" w:hAnsi="Arial"/>
          <w:sz w:val="22"/>
          <w:lang w:val="nl-BE"/>
        </w:rPr>
        <w:t xml:space="preserve"> §</w:t>
      </w:r>
      <w:r w:rsidR="00D846B5">
        <w:rPr>
          <w:rFonts w:ascii="Arial" w:hAnsi="Arial"/>
          <w:sz w:val="22"/>
          <w:lang w:val="nl-BE"/>
        </w:rPr>
        <w:t xml:space="preserve"> </w:t>
      </w:r>
      <w:r w:rsidR="00F61592" w:rsidRPr="00E06E2D">
        <w:rPr>
          <w:rFonts w:ascii="Arial" w:hAnsi="Arial"/>
          <w:sz w:val="22"/>
          <w:lang w:val="nl-BE"/>
        </w:rPr>
        <w:t xml:space="preserve">2.3 </w:t>
      </w:r>
      <w:r w:rsidRPr="00E06E2D">
        <w:rPr>
          <w:rFonts w:ascii="Arial" w:hAnsi="Arial"/>
          <w:sz w:val="22"/>
          <w:lang w:val="nl-BE"/>
        </w:rPr>
        <w:t xml:space="preserve">als bijzondere vergunningsvoorwaarde werd opgenomen </w:t>
      </w:r>
      <w:r w:rsidRPr="00E06E2D">
        <w:rPr>
          <w:rFonts w:ascii="Arial" w:hAnsi="Arial"/>
          <w:color w:val="FF0000"/>
          <w:sz w:val="22"/>
          <w:lang w:val="nl-BE"/>
        </w:rPr>
        <w:t>dat</w:t>
      </w:r>
      <w:r w:rsidR="00767321" w:rsidRPr="00E06E2D">
        <w:rPr>
          <w:rFonts w:ascii="Arial" w:hAnsi="Arial"/>
          <w:color w:val="FF0000"/>
          <w:sz w:val="22"/>
          <w:lang w:val="nl-BE"/>
        </w:rPr>
        <w:t xml:space="preserve"> </w:t>
      </w:r>
      <w:r w:rsidR="00E2464F" w:rsidRPr="00E06E2D">
        <w:rPr>
          <w:rFonts w:ascii="Arial" w:hAnsi="Arial"/>
          <w:color w:val="FF0000"/>
          <w:sz w:val="22"/>
          <w:lang w:val="nl-BE"/>
        </w:rPr>
        <w:t>…</w:t>
      </w:r>
      <w:r w:rsidR="008F3D18" w:rsidRPr="00E06E2D">
        <w:rPr>
          <w:rFonts w:ascii="Arial" w:hAnsi="Arial"/>
          <w:sz w:val="22"/>
          <w:lang w:val="nl-BE"/>
        </w:rPr>
        <w:t xml:space="preserve"> .</w:t>
      </w:r>
      <w:r w:rsidR="00195E80" w:rsidRPr="00E06E2D">
        <w:rPr>
          <w:rFonts w:ascii="Arial" w:hAnsi="Arial"/>
          <w:sz w:val="22"/>
          <w:lang w:val="nl-BE"/>
        </w:rPr>
        <w:t xml:space="preserve"> </w:t>
      </w:r>
    </w:p>
    <w:p w14:paraId="656DDCF8" w14:textId="77777777" w:rsidR="00E06E2D" w:rsidRPr="008F3D18" w:rsidRDefault="00E06E2D" w:rsidP="008F3D18">
      <w:pPr>
        <w:ind w:left="360"/>
        <w:jc w:val="both"/>
        <w:rPr>
          <w:rFonts w:ascii="Arial" w:hAnsi="Arial"/>
          <w:sz w:val="22"/>
          <w:lang w:val="nl-BE"/>
        </w:rPr>
      </w:pPr>
    </w:p>
    <w:p w14:paraId="42C308F5" w14:textId="77777777" w:rsidR="00AB4398" w:rsidRPr="008F3D18" w:rsidRDefault="00D266E6" w:rsidP="008F3D18">
      <w:pPr>
        <w:ind w:left="360"/>
        <w:jc w:val="both"/>
        <w:rPr>
          <w:rFonts w:ascii="Arial" w:hAnsi="Arial"/>
          <w:sz w:val="22"/>
          <w:lang w:val="nl-BE"/>
        </w:rPr>
      </w:pPr>
      <w:r w:rsidRPr="008F3D18">
        <w:rPr>
          <w:rFonts w:ascii="Arial" w:hAnsi="Arial"/>
          <w:sz w:val="22"/>
          <w:lang w:val="nl-BE"/>
        </w:rPr>
        <w:t xml:space="preserve">3. </w:t>
      </w:r>
      <w:r w:rsidR="00AB4398" w:rsidRPr="008F3D18">
        <w:rPr>
          <w:rFonts w:ascii="Arial" w:hAnsi="Arial"/>
          <w:sz w:val="22"/>
          <w:lang w:val="nl-BE"/>
        </w:rPr>
        <w:t xml:space="preserve">De </w:t>
      </w:r>
      <w:r w:rsidR="00761C3A">
        <w:rPr>
          <w:rFonts w:ascii="Arial" w:hAnsi="Arial"/>
          <w:sz w:val="22"/>
          <w:lang w:val="nl-BE"/>
        </w:rPr>
        <w:t>exploitant</w:t>
      </w:r>
      <w:r w:rsidR="00AB4398" w:rsidRPr="008F3D18">
        <w:rPr>
          <w:rFonts w:ascii="Arial" w:hAnsi="Arial"/>
          <w:sz w:val="22"/>
          <w:lang w:val="nl-BE"/>
        </w:rPr>
        <w:t xml:space="preserve"> </w:t>
      </w:r>
      <w:r w:rsidR="00D14615" w:rsidRPr="008F3D18">
        <w:rPr>
          <w:rFonts w:ascii="Arial" w:hAnsi="Arial"/>
          <w:sz w:val="22"/>
          <w:lang w:val="nl-BE"/>
        </w:rPr>
        <w:t xml:space="preserve">op </w:t>
      </w:r>
      <w:r w:rsidR="008F3D18">
        <w:rPr>
          <w:rFonts w:ascii="Arial" w:hAnsi="Arial"/>
          <w:color w:val="FF0000"/>
          <w:sz w:val="22"/>
          <w:lang w:val="nl-BE"/>
        </w:rPr>
        <w:t xml:space="preserve">……/……/20…… </w:t>
      </w:r>
      <w:r w:rsidR="00AB4398" w:rsidRPr="008F3D18">
        <w:rPr>
          <w:rFonts w:ascii="Arial" w:hAnsi="Arial"/>
          <w:sz w:val="22"/>
          <w:lang w:val="nl-BE"/>
        </w:rPr>
        <w:t xml:space="preserve"> een verzoek indiende met het oog op het afsluiten van dergelijke overeenkomst voor een noodaansluiting op de RWZI </w:t>
      </w:r>
      <w:r w:rsidR="008F3D18" w:rsidRPr="00147652">
        <w:rPr>
          <w:rFonts w:ascii="Arial" w:hAnsi="Arial"/>
          <w:color w:val="FF0000"/>
          <w:sz w:val="22"/>
          <w:lang w:val="nl-BE"/>
        </w:rPr>
        <w:t>naam RWZI</w:t>
      </w:r>
      <w:r w:rsidR="00D14615" w:rsidRPr="008F3D18">
        <w:rPr>
          <w:rFonts w:ascii="Arial" w:hAnsi="Arial"/>
          <w:sz w:val="22"/>
          <w:lang w:val="nl-BE"/>
        </w:rPr>
        <w:t xml:space="preserve"> </w:t>
      </w:r>
      <w:r w:rsidR="00AB4398" w:rsidRPr="008F3D18">
        <w:rPr>
          <w:rFonts w:ascii="Arial" w:hAnsi="Arial"/>
          <w:sz w:val="22"/>
          <w:lang w:val="nl-BE"/>
        </w:rPr>
        <w:t>via de openbare riolering</w:t>
      </w:r>
      <w:r w:rsidR="000856A2" w:rsidRPr="008F3D18">
        <w:rPr>
          <w:rFonts w:ascii="Arial" w:hAnsi="Arial"/>
          <w:sz w:val="22"/>
          <w:lang w:val="nl-BE"/>
        </w:rPr>
        <w:t>/collector</w:t>
      </w:r>
      <w:r w:rsidR="00D14615" w:rsidRPr="008F3D18">
        <w:rPr>
          <w:rFonts w:ascii="Arial" w:hAnsi="Arial"/>
          <w:sz w:val="22"/>
          <w:lang w:val="nl-BE"/>
        </w:rPr>
        <w:t xml:space="preserve"> </w:t>
      </w:r>
      <w:r w:rsidR="00AB4398" w:rsidRPr="008F3D18">
        <w:rPr>
          <w:rFonts w:ascii="Arial" w:hAnsi="Arial"/>
          <w:sz w:val="22"/>
          <w:lang w:val="nl-BE"/>
        </w:rPr>
        <w:t xml:space="preserve">voor </w:t>
      </w:r>
      <w:r w:rsidR="008F3D18" w:rsidRPr="00147652">
        <w:rPr>
          <w:rFonts w:ascii="Arial" w:hAnsi="Arial"/>
          <w:sz w:val="22"/>
          <w:lang w:val="nl-BE"/>
        </w:rPr>
        <w:t xml:space="preserve">haar exploitatie </w:t>
      </w:r>
      <w:r w:rsidR="00C26E9F">
        <w:rPr>
          <w:rFonts w:ascii="Arial" w:hAnsi="Arial"/>
          <w:sz w:val="22"/>
          <w:lang w:val="nl-BE"/>
        </w:rPr>
        <w:t xml:space="preserve">in de </w:t>
      </w:r>
      <w:r w:rsidR="008F3D18" w:rsidRPr="00147652">
        <w:rPr>
          <w:rFonts w:ascii="Arial" w:hAnsi="Arial"/>
          <w:color w:val="FF0000"/>
          <w:sz w:val="22"/>
          <w:lang w:val="nl-BE"/>
        </w:rPr>
        <w:t xml:space="preserve">straat + </w:t>
      </w:r>
      <w:proofErr w:type="spellStart"/>
      <w:r w:rsidR="008F3D18" w:rsidRPr="00147652">
        <w:rPr>
          <w:rFonts w:ascii="Arial" w:hAnsi="Arial"/>
          <w:color w:val="FF0000"/>
          <w:sz w:val="22"/>
          <w:lang w:val="nl-BE"/>
        </w:rPr>
        <w:t>nr</w:t>
      </w:r>
      <w:proofErr w:type="spellEnd"/>
      <w:r w:rsidR="008F3D18" w:rsidRPr="00147652">
        <w:rPr>
          <w:rFonts w:ascii="Arial" w:hAnsi="Arial"/>
          <w:sz w:val="22"/>
          <w:lang w:val="nl-BE"/>
        </w:rPr>
        <w:t xml:space="preserve">, te </w:t>
      </w:r>
      <w:r w:rsidR="008F3D18" w:rsidRPr="00147652">
        <w:rPr>
          <w:rFonts w:ascii="Arial" w:hAnsi="Arial"/>
          <w:color w:val="FF0000"/>
          <w:sz w:val="22"/>
        </w:rPr>
        <w:t>postcode + gemeente</w:t>
      </w:r>
      <w:r w:rsidR="008F3D18" w:rsidRPr="00147652">
        <w:rPr>
          <w:rFonts w:ascii="Arial" w:hAnsi="Arial"/>
          <w:sz w:val="22"/>
          <w:lang w:val="nl-BE"/>
        </w:rPr>
        <w:t xml:space="preserve">, onder de naam </w:t>
      </w:r>
      <w:proofErr w:type="spellStart"/>
      <w:r w:rsidR="008F3D18" w:rsidRPr="00147652">
        <w:rPr>
          <w:rFonts w:ascii="Arial" w:hAnsi="Arial"/>
          <w:color w:val="FF0000"/>
          <w:sz w:val="22"/>
          <w:lang w:val="nl-BE"/>
        </w:rPr>
        <w:t>naam</w:t>
      </w:r>
      <w:proofErr w:type="spellEnd"/>
      <w:r w:rsidR="008F3D18" w:rsidRPr="00147652">
        <w:rPr>
          <w:rFonts w:ascii="Arial" w:hAnsi="Arial"/>
          <w:color w:val="FF0000"/>
          <w:sz w:val="22"/>
          <w:lang w:val="nl-BE"/>
        </w:rPr>
        <w:t xml:space="preserve"> bedrijf</w:t>
      </w:r>
      <w:r w:rsidR="00AB4398" w:rsidRPr="008F3D18">
        <w:rPr>
          <w:rFonts w:ascii="Arial" w:hAnsi="Arial"/>
          <w:sz w:val="22"/>
          <w:lang w:val="nl-BE"/>
        </w:rPr>
        <w:t xml:space="preserve">. </w:t>
      </w:r>
    </w:p>
    <w:p w14:paraId="4F3B8A4D" w14:textId="77777777" w:rsidR="00AB4398" w:rsidRPr="008F3D18" w:rsidRDefault="00AB4398" w:rsidP="008F3D18">
      <w:pPr>
        <w:ind w:left="360"/>
        <w:jc w:val="both"/>
        <w:rPr>
          <w:rFonts w:ascii="Arial" w:hAnsi="Arial"/>
          <w:sz w:val="22"/>
          <w:lang w:val="nl-BE"/>
        </w:rPr>
      </w:pPr>
    </w:p>
    <w:p w14:paraId="3A358A02" w14:textId="77777777" w:rsidR="00195E80" w:rsidRPr="00147652" w:rsidRDefault="00904D22" w:rsidP="00FC75F2">
      <w:pPr>
        <w:tabs>
          <w:tab w:val="left" w:pos="5529"/>
        </w:tabs>
        <w:ind w:left="360"/>
        <w:jc w:val="both"/>
        <w:rPr>
          <w:rFonts w:ascii="Arial" w:hAnsi="Arial"/>
          <w:sz w:val="22"/>
          <w:lang w:val="nl-BE"/>
        </w:rPr>
      </w:pPr>
      <w:r>
        <w:rPr>
          <w:rFonts w:ascii="Arial" w:hAnsi="Arial"/>
          <w:sz w:val="22"/>
          <w:lang w:val="nl-BE"/>
        </w:rPr>
        <w:t>4</w:t>
      </w:r>
      <w:r w:rsidR="00195E80" w:rsidRPr="00147652">
        <w:rPr>
          <w:rFonts w:ascii="Arial" w:hAnsi="Arial"/>
          <w:sz w:val="22"/>
          <w:lang w:val="nl-BE"/>
        </w:rPr>
        <w:t xml:space="preserve">. Uit het gemotiveerd </w:t>
      </w:r>
      <w:r w:rsidR="00195E80">
        <w:rPr>
          <w:rFonts w:ascii="Arial" w:hAnsi="Arial"/>
          <w:sz w:val="22"/>
          <w:lang w:val="nl-BE"/>
        </w:rPr>
        <w:t>contract</w:t>
      </w:r>
      <w:r w:rsidR="00195E80" w:rsidRPr="00147652">
        <w:rPr>
          <w:rFonts w:ascii="Arial" w:hAnsi="Arial"/>
          <w:sz w:val="22"/>
          <w:lang w:val="nl-BE"/>
        </w:rPr>
        <w:t>voorstel van Aquafin</w:t>
      </w:r>
      <w:r w:rsidR="00195E80">
        <w:rPr>
          <w:rFonts w:ascii="Arial" w:hAnsi="Arial"/>
          <w:sz w:val="22"/>
          <w:lang w:val="nl-BE"/>
        </w:rPr>
        <w:t xml:space="preserve">, op </w:t>
      </w:r>
      <w:r w:rsidR="00195E80">
        <w:rPr>
          <w:rFonts w:ascii="Arial" w:hAnsi="Arial"/>
          <w:color w:val="FF0000"/>
          <w:sz w:val="22"/>
          <w:lang w:val="nl-BE"/>
        </w:rPr>
        <w:t xml:space="preserve">……/……/20…… </w:t>
      </w:r>
      <w:r w:rsidR="00195E80">
        <w:rPr>
          <w:rFonts w:ascii="Arial" w:hAnsi="Arial"/>
          <w:sz w:val="22"/>
          <w:lang w:val="nl-BE"/>
        </w:rPr>
        <w:t>voorgelegd aan de VMM,</w:t>
      </w:r>
      <w:r w:rsidR="00195E80" w:rsidRPr="00147652">
        <w:rPr>
          <w:rFonts w:ascii="Arial" w:hAnsi="Arial"/>
          <w:sz w:val="22"/>
          <w:lang w:val="nl-BE"/>
        </w:rPr>
        <w:t xml:space="preserve"> blijkt </w:t>
      </w:r>
      <w:r w:rsidR="00195E80" w:rsidRPr="008F3D18">
        <w:rPr>
          <w:rFonts w:ascii="Arial" w:hAnsi="Arial"/>
          <w:sz w:val="22"/>
          <w:lang w:val="nl-BE"/>
        </w:rPr>
        <w:t>dat zij dit afvalwater naar best vermogen zal verwerken om de negatieve impact op het ontvangende oppervlaktewater</w:t>
      </w:r>
      <w:r w:rsidR="009D64A9">
        <w:rPr>
          <w:rFonts w:ascii="Arial" w:hAnsi="Arial"/>
          <w:sz w:val="22"/>
          <w:lang w:val="nl-BE"/>
        </w:rPr>
        <w:t xml:space="preserve"> zoveel als mogelijk</w:t>
      </w:r>
      <w:r w:rsidR="00195E80" w:rsidRPr="008F3D18">
        <w:rPr>
          <w:rFonts w:ascii="Arial" w:hAnsi="Arial"/>
          <w:sz w:val="22"/>
          <w:lang w:val="nl-BE"/>
        </w:rPr>
        <w:t xml:space="preserve"> te beperken</w:t>
      </w:r>
      <w:r w:rsidR="00195E80" w:rsidRPr="00147652">
        <w:rPr>
          <w:rFonts w:ascii="Arial" w:hAnsi="Arial"/>
          <w:sz w:val="22"/>
          <w:lang w:val="nl-BE"/>
        </w:rPr>
        <w:t xml:space="preserve">. </w:t>
      </w:r>
    </w:p>
    <w:p w14:paraId="32FC46FE" w14:textId="77777777" w:rsidR="00195E80" w:rsidRPr="00461D90" w:rsidRDefault="00195E80" w:rsidP="00195E80">
      <w:pPr>
        <w:ind w:left="360"/>
        <w:jc w:val="both"/>
        <w:rPr>
          <w:rFonts w:ascii="Arial" w:hAnsi="Arial"/>
          <w:sz w:val="22"/>
          <w:lang w:val="nl-BE"/>
        </w:rPr>
      </w:pPr>
    </w:p>
    <w:p w14:paraId="133C5711" w14:textId="77777777" w:rsidR="00492189" w:rsidRPr="00645F81" w:rsidRDefault="00492189" w:rsidP="00492189">
      <w:pPr>
        <w:ind w:left="360"/>
        <w:jc w:val="both"/>
        <w:rPr>
          <w:rFonts w:ascii="Arial" w:hAnsi="Arial"/>
          <w:color w:val="FF0000"/>
          <w:sz w:val="22"/>
          <w:lang w:val="nl-BE"/>
        </w:rPr>
      </w:pPr>
      <w:r>
        <w:rPr>
          <w:rStyle w:val="Voetnootmarkering"/>
          <w:rFonts w:ascii="Arial" w:hAnsi="Arial"/>
          <w:color w:val="FF0000"/>
          <w:sz w:val="22"/>
          <w:lang w:val="nl-BE"/>
        </w:rPr>
        <w:lastRenderedPageBreak/>
        <w:footnoteReference w:id="1"/>
      </w:r>
      <w:r w:rsidRPr="00645F81">
        <w:rPr>
          <w:rFonts w:ascii="Arial" w:hAnsi="Arial"/>
          <w:color w:val="FF0000"/>
          <w:sz w:val="22"/>
          <w:lang w:val="nl-BE"/>
        </w:rPr>
        <w:t>De VMM heeft op …/…/20……een gunstig advies gegeven</w:t>
      </w:r>
      <w:r>
        <w:rPr>
          <w:rFonts w:ascii="Arial" w:hAnsi="Arial"/>
          <w:color w:val="FF0000"/>
          <w:sz w:val="22"/>
          <w:lang w:val="nl-BE"/>
        </w:rPr>
        <w:t>.</w:t>
      </w:r>
      <w:r w:rsidRPr="00645F81">
        <w:rPr>
          <w:rFonts w:ascii="Arial" w:hAnsi="Arial"/>
          <w:color w:val="FF0000"/>
          <w:sz w:val="22"/>
          <w:lang w:val="nl-BE"/>
        </w:rPr>
        <w:t xml:space="preserve"> </w:t>
      </w:r>
      <w:r w:rsidR="009D64A9">
        <w:rPr>
          <w:rFonts w:ascii="Arial" w:hAnsi="Arial"/>
          <w:color w:val="FF0000"/>
          <w:sz w:val="22"/>
          <w:lang w:val="nl-BE"/>
        </w:rPr>
        <w:t xml:space="preserve">/ De VMM heeft binnen de gestelde termijn geen advies </w:t>
      </w:r>
      <w:r w:rsidR="009D64A9" w:rsidRPr="0080627D">
        <w:rPr>
          <w:rFonts w:ascii="Arial" w:hAnsi="Arial"/>
          <w:color w:val="FF0000"/>
          <w:sz w:val="22"/>
          <w:lang w:val="nl-BE"/>
        </w:rPr>
        <w:t>gegeven. Bij gebrek aan een advies binnen de gestelde termijn wordt de VMM geacht een gunstig advies te hebben uitgebracht</w:t>
      </w:r>
      <w:r w:rsidR="0080627D">
        <w:rPr>
          <w:rFonts w:ascii="Arial" w:hAnsi="Arial"/>
          <w:color w:val="FF0000"/>
          <w:sz w:val="22"/>
          <w:lang w:val="nl-BE"/>
        </w:rPr>
        <w:t>.</w:t>
      </w:r>
    </w:p>
    <w:p w14:paraId="0CE4E405" w14:textId="77777777" w:rsidR="00492189" w:rsidRPr="00645F81" w:rsidRDefault="00492189" w:rsidP="00492189">
      <w:pPr>
        <w:ind w:left="360"/>
        <w:jc w:val="both"/>
        <w:rPr>
          <w:rFonts w:ascii="Arial" w:hAnsi="Arial"/>
          <w:color w:val="FF0000"/>
          <w:sz w:val="22"/>
          <w:lang w:val="nl-BE"/>
        </w:rPr>
      </w:pPr>
    </w:p>
    <w:p w14:paraId="440C5A2D" w14:textId="77777777" w:rsidR="00492189" w:rsidRDefault="00492189" w:rsidP="00492189">
      <w:pPr>
        <w:ind w:left="360"/>
        <w:jc w:val="both"/>
        <w:rPr>
          <w:rFonts w:ascii="Arial" w:hAnsi="Arial"/>
          <w:color w:val="FF0000"/>
          <w:sz w:val="22"/>
          <w:lang w:val="nl-BE"/>
        </w:rPr>
      </w:pPr>
      <w:r>
        <w:rPr>
          <w:rStyle w:val="Voetnootmarkering"/>
          <w:rFonts w:ascii="Arial" w:hAnsi="Arial"/>
          <w:color w:val="FF0000"/>
          <w:sz w:val="22"/>
          <w:lang w:val="nl-BE"/>
        </w:rPr>
        <w:footnoteReference w:id="2"/>
      </w:r>
      <w:r w:rsidRPr="00645F81">
        <w:rPr>
          <w:rFonts w:ascii="Arial" w:hAnsi="Arial"/>
          <w:color w:val="FF0000"/>
          <w:sz w:val="22"/>
          <w:lang w:val="nl-BE"/>
        </w:rPr>
        <w:t>De VMM heeft op …/…/20……</w:t>
      </w:r>
      <w:r>
        <w:rPr>
          <w:rFonts w:ascii="Arial" w:hAnsi="Arial"/>
          <w:color w:val="FF0000"/>
          <w:sz w:val="22"/>
          <w:lang w:val="nl-BE"/>
        </w:rPr>
        <w:t xml:space="preserve"> </w:t>
      </w:r>
      <w:r w:rsidRPr="00645F81">
        <w:rPr>
          <w:rFonts w:ascii="Arial" w:hAnsi="Arial"/>
          <w:color w:val="FF0000"/>
          <w:sz w:val="22"/>
          <w:lang w:val="nl-BE"/>
        </w:rPr>
        <w:t xml:space="preserve">een ongunstig advies gegeven en legde haar advies samen met het gemotiveerde contractvoorstel </w:t>
      </w:r>
      <w:r w:rsidR="009D64A9">
        <w:rPr>
          <w:rFonts w:ascii="Arial" w:hAnsi="Arial"/>
          <w:color w:val="FF0000"/>
          <w:sz w:val="22"/>
          <w:lang w:val="nl-BE"/>
        </w:rPr>
        <w:t xml:space="preserve">van Aquafin </w:t>
      </w:r>
      <w:r w:rsidRPr="00645F81">
        <w:rPr>
          <w:rFonts w:ascii="Arial" w:hAnsi="Arial"/>
          <w:color w:val="FF0000"/>
          <w:sz w:val="22"/>
          <w:lang w:val="nl-BE"/>
        </w:rPr>
        <w:t xml:space="preserve">via een kennisgeving voor aan de Vlaamse minister voor Leefmilieu.  De Vlaamse minister voor Leefmilieu heeft datzelfde contractvoorstel van  Aquafin op …/…/20……beoordeeld en volgende aanpassingen voorgesteld: </w:t>
      </w:r>
    </w:p>
    <w:p w14:paraId="28EC3954" w14:textId="77777777" w:rsidR="00492189" w:rsidRPr="006E601F" w:rsidRDefault="00492189" w:rsidP="00492189">
      <w:pPr>
        <w:ind w:left="360"/>
        <w:jc w:val="both"/>
        <w:rPr>
          <w:rFonts w:ascii="Arial" w:hAnsi="Arial"/>
          <w:color w:val="FF0000"/>
          <w:sz w:val="22"/>
          <w:lang w:val="nl-BE"/>
        </w:rPr>
      </w:pPr>
    </w:p>
    <w:p w14:paraId="09602236" w14:textId="77777777" w:rsidR="00492189" w:rsidRPr="006E601F" w:rsidRDefault="00492189" w:rsidP="00492189">
      <w:pPr>
        <w:ind w:left="360"/>
        <w:jc w:val="both"/>
        <w:rPr>
          <w:rFonts w:ascii="Arial" w:hAnsi="Arial"/>
          <w:color w:val="FF0000"/>
          <w:sz w:val="22"/>
          <w:lang w:val="nl-BE"/>
        </w:rPr>
      </w:pPr>
      <w:r>
        <w:rPr>
          <w:rStyle w:val="Voetnootmarkering"/>
          <w:rFonts w:ascii="Arial" w:hAnsi="Arial"/>
          <w:color w:val="FF0000"/>
          <w:sz w:val="22"/>
          <w:lang w:val="nl-BE"/>
        </w:rPr>
        <w:footnoteReference w:id="3"/>
      </w:r>
      <w:r w:rsidRPr="006E601F">
        <w:rPr>
          <w:rFonts w:ascii="Arial" w:hAnsi="Arial"/>
          <w:color w:val="FF0000"/>
          <w:sz w:val="22"/>
          <w:lang w:val="nl-BE"/>
        </w:rPr>
        <w:t xml:space="preserve">De exploitant heeft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een beroep ingesteld bij de minister tegen het contractvoorstel. De VMM heeft het beroep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ontvankelijk bevonden. Aquafin heeft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haar schriftelijke opmerkingen aan de VMM overgemaakt. De VMM heeft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haar gemotiveerd advies aan de </w:t>
      </w:r>
      <w:r w:rsidR="009D64A9">
        <w:rPr>
          <w:rFonts w:ascii="Arial" w:hAnsi="Arial"/>
          <w:color w:val="FF0000"/>
          <w:sz w:val="22"/>
          <w:lang w:val="nl-BE"/>
        </w:rPr>
        <w:t>m</w:t>
      </w:r>
      <w:r w:rsidRPr="006E601F">
        <w:rPr>
          <w:rFonts w:ascii="Arial" w:hAnsi="Arial"/>
          <w:color w:val="FF0000"/>
          <w:sz w:val="22"/>
          <w:lang w:val="nl-BE"/>
        </w:rPr>
        <w:t>inister</w:t>
      </w:r>
      <w:r w:rsidR="009D64A9">
        <w:rPr>
          <w:rFonts w:ascii="Arial" w:hAnsi="Arial"/>
          <w:color w:val="FF0000"/>
          <w:sz w:val="22"/>
          <w:lang w:val="nl-BE"/>
        </w:rPr>
        <w:t xml:space="preserve"> voor leefmilieu</w:t>
      </w:r>
      <w:r w:rsidRPr="006E601F">
        <w:rPr>
          <w:rFonts w:ascii="Arial" w:hAnsi="Arial"/>
          <w:color w:val="FF0000"/>
          <w:sz w:val="22"/>
          <w:lang w:val="nl-BE"/>
        </w:rPr>
        <w:t xml:space="preserve"> bezorgd.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heeft de minister bij gemotiveerde beslissing uitspraak gedaan over het ingediende beroep en de beslissing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meegedeeld aan de exploitant, Aquafin en de VMM. </w:t>
      </w:r>
    </w:p>
    <w:p w14:paraId="480D2B29" w14:textId="77777777" w:rsidR="00492189" w:rsidRPr="006E601F" w:rsidRDefault="00492189" w:rsidP="00492189">
      <w:pPr>
        <w:ind w:left="360"/>
        <w:jc w:val="both"/>
        <w:rPr>
          <w:rFonts w:ascii="Arial" w:hAnsi="Arial"/>
          <w:sz w:val="22"/>
          <w:lang w:val="nl-BE"/>
        </w:rPr>
      </w:pPr>
    </w:p>
    <w:p w14:paraId="3C3DB0EA" w14:textId="77777777" w:rsidR="00176D0F" w:rsidRPr="006E601F" w:rsidRDefault="00176D0F" w:rsidP="00176D0F">
      <w:pPr>
        <w:ind w:left="360"/>
        <w:jc w:val="both"/>
        <w:rPr>
          <w:rFonts w:ascii="Arial" w:hAnsi="Arial"/>
          <w:sz w:val="22"/>
          <w:lang w:val="nl-BE"/>
        </w:rPr>
      </w:pPr>
      <w:r>
        <w:rPr>
          <w:rFonts w:ascii="Arial" w:hAnsi="Arial"/>
          <w:sz w:val="22"/>
          <w:lang w:val="nl-BE"/>
        </w:rPr>
        <w:t>Op …/…/20</w:t>
      </w:r>
      <w:r w:rsidRPr="006E601F">
        <w:rPr>
          <w:rFonts w:ascii="Arial" w:hAnsi="Arial" w:cs="Arial"/>
          <w:sz w:val="22"/>
          <w:szCs w:val="22"/>
          <w:lang w:val="nl-BE"/>
        </w:rPr>
        <w:t xml:space="preserve">…… heeft Aquafin het door haar ondertekende </w:t>
      </w:r>
      <w:r w:rsidRPr="006E601F">
        <w:rPr>
          <w:rFonts w:ascii="Arial" w:hAnsi="Arial" w:cs="Arial"/>
          <w:color w:val="FF0000"/>
          <w:sz w:val="22"/>
          <w:szCs w:val="22"/>
          <w:lang w:val="nl-BE"/>
        </w:rPr>
        <w:t>[en aangepaste]</w:t>
      </w:r>
      <w:r w:rsidRPr="006E601F">
        <w:rPr>
          <w:rStyle w:val="Voetnootmarkering"/>
          <w:rFonts w:ascii="Arial" w:hAnsi="Arial" w:cs="Arial"/>
          <w:color w:val="FF0000"/>
          <w:sz w:val="22"/>
          <w:szCs w:val="22"/>
          <w:lang w:val="nl-BE"/>
        </w:rPr>
        <w:footnoteReference w:id="4"/>
      </w:r>
      <w:r w:rsidRPr="006E601F">
        <w:rPr>
          <w:rFonts w:ascii="Arial" w:hAnsi="Arial" w:cs="Arial"/>
          <w:sz w:val="22"/>
          <w:szCs w:val="22"/>
          <w:lang w:val="nl-BE"/>
        </w:rPr>
        <w:t xml:space="preserve"> contractvoorstel via een kennisgeving mee</w:t>
      </w:r>
      <w:r>
        <w:rPr>
          <w:rFonts w:ascii="Arial" w:hAnsi="Arial" w:cs="Arial"/>
          <w:sz w:val="22"/>
          <w:szCs w:val="22"/>
          <w:lang w:val="nl-BE"/>
        </w:rPr>
        <w:t>ge</w:t>
      </w:r>
      <w:r w:rsidRPr="006E601F">
        <w:rPr>
          <w:rFonts w:ascii="Arial" w:hAnsi="Arial" w:cs="Arial"/>
          <w:sz w:val="22"/>
          <w:szCs w:val="22"/>
          <w:lang w:val="nl-BE"/>
        </w:rPr>
        <w:t>deel</w:t>
      </w:r>
      <w:r>
        <w:rPr>
          <w:rFonts w:ascii="Arial" w:hAnsi="Arial" w:cs="Arial"/>
          <w:sz w:val="22"/>
          <w:szCs w:val="22"/>
          <w:lang w:val="nl-BE"/>
        </w:rPr>
        <w:t>d</w:t>
      </w:r>
      <w:r w:rsidRPr="006E601F">
        <w:rPr>
          <w:rFonts w:ascii="Arial" w:hAnsi="Arial"/>
          <w:sz w:val="22"/>
          <w:lang w:val="nl-BE"/>
        </w:rPr>
        <w:t xml:space="preserve"> aan de exploitant</w:t>
      </w:r>
    </w:p>
    <w:p w14:paraId="25B8E5DD" w14:textId="77777777" w:rsidR="00492189" w:rsidRPr="006E601F" w:rsidRDefault="00492189" w:rsidP="00492189">
      <w:pPr>
        <w:ind w:left="360"/>
        <w:jc w:val="both"/>
        <w:rPr>
          <w:rFonts w:ascii="Arial" w:hAnsi="Arial"/>
          <w:sz w:val="22"/>
          <w:lang w:val="nl-BE"/>
        </w:rPr>
      </w:pPr>
    </w:p>
    <w:p w14:paraId="4157157E" w14:textId="77777777" w:rsidR="00AB4398" w:rsidRPr="008F3D18" w:rsidRDefault="00904D22" w:rsidP="008F3D18">
      <w:pPr>
        <w:ind w:left="360"/>
        <w:jc w:val="both"/>
        <w:rPr>
          <w:rFonts w:ascii="Arial" w:hAnsi="Arial"/>
          <w:sz w:val="22"/>
          <w:lang w:val="nl-BE"/>
        </w:rPr>
      </w:pPr>
      <w:r>
        <w:rPr>
          <w:rFonts w:ascii="Arial" w:hAnsi="Arial"/>
          <w:sz w:val="22"/>
          <w:lang w:val="nl-BE"/>
        </w:rPr>
        <w:t>5</w:t>
      </w:r>
      <w:r w:rsidR="00AB4398" w:rsidRPr="008F3D18">
        <w:rPr>
          <w:rFonts w:ascii="Arial" w:hAnsi="Arial"/>
          <w:sz w:val="22"/>
          <w:lang w:val="nl-BE"/>
        </w:rPr>
        <w:t xml:space="preserve">. Aquafin en de </w:t>
      </w:r>
      <w:r w:rsidR="00761C3A">
        <w:rPr>
          <w:rFonts w:ascii="Arial" w:hAnsi="Arial"/>
          <w:sz w:val="22"/>
          <w:lang w:val="nl-BE"/>
        </w:rPr>
        <w:t>exploitant</w:t>
      </w:r>
      <w:r w:rsidR="00AB4398" w:rsidRPr="008F3D18">
        <w:rPr>
          <w:rFonts w:ascii="Arial" w:hAnsi="Arial"/>
          <w:sz w:val="22"/>
          <w:lang w:val="nl-BE"/>
        </w:rPr>
        <w:t xml:space="preserve"> wensen, door middel van onderhavige overeenkomst, volgende afspraken te maken en wederzijdse rechten en verplichtingen te regelen. </w:t>
      </w:r>
    </w:p>
    <w:p w14:paraId="44E0642E" w14:textId="77777777" w:rsidR="008F3D18" w:rsidRPr="00147652" w:rsidRDefault="008F3D18" w:rsidP="008F3D18">
      <w:pPr>
        <w:ind w:left="360"/>
        <w:jc w:val="both"/>
        <w:rPr>
          <w:rFonts w:ascii="Arial" w:hAnsi="Arial"/>
          <w:sz w:val="22"/>
          <w:lang w:val="nl-BE"/>
        </w:rPr>
      </w:pPr>
    </w:p>
    <w:p w14:paraId="6F7017A4" w14:textId="77777777" w:rsidR="008F3D18" w:rsidRPr="00147652" w:rsidRDefault="008F3D18" w:rsidP="008F3D18">
      <w:pPr>
        <w:ind w:left="360"/>
        <w:jc w:val="both"/>
        <w:rPr>
          <w:rFonts w:ascii="Arial" w:hAnsi="Arial"/>
          <w:sz w:val="22"/>
          <w:lang w:val="nl-BE"/>
        </w:rPr>
      </w:pPr>
    </w:p>
    <w:p w14:paraId="3A47F41A" w14:textId="77777777" w:rsidR="008F3D18" w:rsidRPr="00147652" w:rsidRDefault="008F3D18" w:rsidP="008F3D18">
      <w:pPr>
        <w:autoSpaceDE w:val="0"/>
        <w:autoSpaceDN w:val="0"/>
        <w:adjustRightInd w:val="0"/>
        <w:jc w:val="both"/>
        <w:rPr>
          <w:rFonts w:ascii="Arial" w:hAnsi="Arial"/>
          <w:sz w:val="22"/>
        </w:rPr>
      </w:pPr>
      <w:r w:rsidRPr="00147652">
        <w:rPr>
          <w:rFonts w:ascii="Arial" w:hAnsi="Arial"/>
          <w:sz w:val="22"/>
        </w:rPr>
        <w:t>WORDT OVEREENGEKOMEN:</w:t>
      </w:r>
    </w:p>
    <w:p w14:paraId="756C574B" w14:textId="77777777" w:rsidR="008F3D18" w:rsidRPr="00147652" w:rsidRDefault="008F3D18" w:rsidP="008F3D18">
      <w:pPr>
        <w:autoSpaceDE w:val="0"/>
        <w:autoSpaceDN w:val="0"/>
        <w:adjustRightInd w:val="0"/>
        <w:jc w:val="both"/>
        <w:rPr>
          <w:rFonts w:ascii="Arial" w:hAnsi="Arial"/>
          <w:sz w:val="22"/>
        </w:rPr>
      </w:pPr>
    </w:p>
    <w:p w14:paraId="585DCDE2" w14:textId="77777777" w:rsidR="008F3D18" w:rsidRPr="00147652" w:rsidRDefault="008F3D18" w:rsidP="008F3D18">
      <w:pPr>
        <w:autoSpaceDE w:val="0"/>
        <w:autoSpaceDN w:val="0"/>
        <w:adjustRightInd w:val="0"/>
        <w:jc w:val="both"/>
        <w:rPr>
          <w:rFonts w:ascii="Arial" w:hAnsi="Arial"/>
          <w:sz w:val="22"/>
        </w:rPr>
      </w:pPr>
    </w:p>
    <w:p w14:paraId="21B037D6" w14:textId="77777777" w:rsidR="008F3D18" w:rsidRPr="0050258D" w:rsidRDefault="00C26E9F" w:rsidP="008F3D18">
      <w:pPr>
        <w:tabs>
          <w:tab w:val="left" w:pos="720"/>
        </w:tabs>
        <w:ind w:left="720" w:hanging="720"/>
        <w:jc w:val="both"/>
        <w:rPr>
          <w:rFonts w:ascii="Arial" w:hAnsi="Arial"/>
          <w:b/>
          <w:sz w:val="22"/>
          <w:lang w:val="nl-BE"/>
        </w:rPr>
      </w:pPr>
      <w:r w:rsidRPr="0050258D">
        <w:rPr>
          <w:rFonts w:ascii="Arial" w:hAnsi="Arial"/>
          <w:b/>
          <w:sz w:val="22"/>
          <w:lang w:val="nl-BE"/>
        </w:rPr>
        <w:t xml:space="preserve">Art. 1 - </w:t>
      </w:r>
      <w:r w:rsidR="008F3D18" w:rsidRPr="0050258D">
        <w:rPr>
          <w:rFonts w:ascii="Arial" w:hAnsi="Arial"/>
          <w:b/>
          <w:sz w:val="22"/>
          <w:lang w:val="nl-BE"/>
        </w:rPr>
        <w:t>VOORWERP</w:t>
      </w:r>
    </w:p>
    <w:p w14:paraId="005AD354" w14:textId="77777777" w:rsidR="00040310" w:rsidRPr="00E06E2D" w:rsidRDefault="008F3D18" w:rsidP="008F3D18">
      <w:pPr>
        <w:tabs>
          <w:tab w:val="left" w:pos="720"/>
        </w:tabs>
        <w:ind w:left="720" w:hanging="720"/>
        <w:jc w:val="both"/>
        <w:rPr>
          <w:rFonts w:ascii="Arial" w:hAnsi="Arial"/>
          <w:sz w:val="22"/>
          <w:lang w:val="nl-BE"/>
        </w:rPr>
      </w:pPr>
      <w:r>
        <w:rPr>
          <w:rFonts w:ascii="Arial" w:hAnsi="Arial"/>
          <w:sz w:val="22"/>
          <w:lang w:val="nl-BE"/>
        </w:rPr>
        <w:tab/>
        <w:t xml:space="preserve">§ 1. </w:t>
      </w:r>
      <w:r w:rsidR="00492189" w:rsidRPr="00147652">
        <w:rPr>
          <w:rFonts w:ascii="Arial" w:hAnsi="Arial"/>
          <w:sz w:val="22"/>
          <w:lang w:val="nl-BE"/>
        </w:rPr>
        <w:t xml:space="preserve">De </w:t>
      </w:r>
      <w:r w:rsidR="00761C3A">
        <w:rPr>
          <w:rFonts w:ascii="Arial" w:hAnsi="Arial"/>
          <w:sz w:val="22"/>
          <w:lang w:val="nl-BE"/>
        </w:rPr>
        <w:t>exploitant</w:t>
      </w:r>
      <w:r w:rsidR="00492189" w:rsidRPr="00147652">
        <w:rPr>
          <w:rFonts w:ascii="Arial" w:hAnsi="Arial"/>
          <w:sz w:val="22"/>
          <w:lang w:val="nl-BE"/>
        </w:rPr>
        <w:t xml:space="preserve"> biedt bedrijfsafvalwater </w:t>
      </w:r>
      <w:r w:rsidR="00492189">
        <w:rPr>
          <w:rFonts w:ascii="Arial" w:hAnsi="Arial"/>
          <w:sz w:val="22"/>
          <w:lang w:val="nl-BE"/>
        </w:rPr>
        <w:t xml:space="preserve">in het kader van een noodlozing </w:t>
      </w:r>
      <w:r w:rsidR="00492189" w:rsidRPr="00147652">
        <w:rPr>
          <w:rFonts w:ascii="Arial" w:hAnsi="Arial"/>
          <w:sz w:val="22"/>
          <w:lang w:val="nl-BE"/>
        </w:rPr>
        <w:t>aan via een aansluiting overeenkomstig de modaliteiten van</w:t>
      </w:r>
      <w:r w:rsidR="00492189">
        <w:rPr>
          <w:rFonts w:ascii="Arial" w:hAnsi="Arial"/>
          <w:sz w:val="22"/>
          <w:lang w:val="nl-BE"/>
        </w:rPr>
        <w:t xml:space="preserve"> deze overeenkomst</w:t>
      </w:r>
      <w:r w:rsidR="005E29DF">
        <w:rPr>
          <w:rFonts w:ascii="Arial" w:hAnsi="Arial"/>
          <w:sz w:val="22"/>
          <w:lang w:val="nl-BE"/>
        </w:rPr>
        <w:t xml:space="preserve">, de Wet Oppervlaktewateren en het Bedrijfsafvalwaterbesluit. </w:t>
      </w:r>
      <w:r w:rsidR="005E29DF" w:rsidRPr="00E06E2D">
        <w:rPr>
          <w:rFonts w:ascii="Arial" w:hAnsi="Arial"/>
          <w:sz w:val="22"/>
          <w:lang w:val="nl-BE"/>
        </w:rPr>
        <w:t>Deze overeenkomst</w:t>
      </w:r>
      <w:r w:rsidR="00AB4398" w:rsidRPr="00E06E2D">
        <w:rPr>
          <w:rFonts w:ascii="Arial" w:hAnsi="Arial"/>
          <w:sz w:val="22"/>
          <w:lang w:val="nl-BE"/>
        </w:rPr>
        <w:t xml:space="preserve"> is gebaseerd op de bijzondere voorwaarde vermeld in de milieuvergunning van de </w:t>
      </w:r>
      <w:r w:rsidR="00761C3A">
        <w:rPr>
          <w:rFonts w:ascii="Arial" w:hAnsi="Arial"/>
          <w:sz w:val="22"/>
          <w:lang w:val="nl-BE"/>
        </w:rPr>
        <w:t>exploitant</w:t>
      </w:r>
      <w:r w:rsidR="00AB4398" w:rsidRPr="00E06E2D">
        <w:rPr>
          <w:rFonts w:ascii="Arial" w:hAnsi="Arial"/>
          <w:sz w:val="22"/>
          <w:lang w:val="nl-BE"/>
        </w:rPr>
        <w:t xml:space="preserve"> waarbij</w:t>
      </w:r>
      <w:r w:rsidR="00767321" w:rsidRPr="00E06E2D">
        <w:rPr>
          <w:rFonts w:ascii="Arial" w:hAnsi="Arial"/>
          <w:sz w:val="22"/>
          <w:lang w:val="nl-BE"/>
        </w:rPr>
        <w:t xml:space="preserve"> </w:t>
      </w:r>
      <w:r w:rsidR="00040310" w:rsidRPr="00E06E2D">
        <w:rPr>
          <w:rFonts w:ascii="Arial" w:hAnsi="Arial"/>
          <w:sz w:val="22"/>
          <w:lang w:val="nl-BE"/>
        </w:rPr>
        <w:t xml:space="preserve">als bijzondere vergunningsvoorwaarde werd opgenomen </w:t>
      </w:r>
      <w:r w:rsidR="00040310" w:rsidRPr="00E06E2D">
        <w:rPr>
          <w:rFonts w:ascii="Arial" w:hAnsi="Arial"/>
          <w:color w:val="FF0000"/>
          <w:sz w:val="22"/>
          <w:lang w:val="nl-BE"/>
        </w:rPr>
        <w:t xml:space="preserve">dat </w:t>
      </w:r>
      <w:r w:rsidR="00834A52" w:rsidRPr="00E06E2D">
        <w:rPr>
          <w:rFonts w:ascii="Arial" w:hAnsi="Arial"/>
          <w:color w:val="FF0000"/>
          <w:sz w:val="22"/>
          <w:lang w:val="nl-BE"/>
        </w:rPr>
        <w:t>…</w:t>
      </w:r>
      <w:r w:rsidR="00834A52" w:rsidRPr="00E06E2D">
        <w:rPr>
          <w:rFonts w:ascii="Arial" w:hAnsi="Arial"/>
          <w:sz w:val="22"/>
          <w:lang w:val="nl-BE"/>
        </w:rPr>
        <w:t>.</w:t>
      </w:r>
      <w:r w:rsidR="001151F6" w:rsidRPr="00E06E2D">
        <w:rPr>
          <w:rFonts w:ascii="Arial" w:hAnsi="Arial"/>
          <w:sz w:val="22"/>
          <w:lang w:val="nl-BE"/>
        </w:rPr>
        <w:t xml:space="preserve">  </w:t>
      </w:r>
    </w:p>
    <w:p w14:paraId="3769F50A" w14:textId="77777777" w:rsidR="008F3D18" w:rsidRDefault="008F3D18" w:rsidP="008F3D18">
      <w:pPr>
        <w:tabs>
          <w:tab w:val="left" w:pos="720"/>
        </w:tabs>
        <w:ind w:left="720" w:hanging="720"/>
        <w:jc w:val="both"/>
        <w:rPr>
          <w:rFonts w:ascii="Arial" w:hAnsi="Arial"/>
          <w:sz w:val="22"/>
          <w:lang w:val="nl-BE"/>
        </w:rPr>
      </w:pPr>
      <w:r>
        <w:rPr>
          <w:rFonts w:ascii="Arial" w:hAnsi="Arial"/>
          <w:sz w:val="22"/>
          <w:lang w:val="nl-BE"/>
        </w:rPr>
        <w:tab/>
      </w:r>
    </w:p>
    <w:p w14:paraId="76EA4AF6" w14:textId="77777777" w:rsidR="00195E80" w:rsidRPr="00904D22" w:rsidRDefault="008F3D18" w:rsidP="00904D22">
      <w:pPr>
        <w:tabs>
          <w:tab w:val="left" w:pos="720"/>
        </w:tabs>
        <w:ind w:left="720" w:hanging="720"/>
        <w:jc w:val="both"/>
        <w:rPr>
          <w:rFonts w:ascii="Arial" w:hAnsi="Arial"/>
          <w:sz w:val="22"/>
          <w:lang w:val="nl-BE"/>
        </w:rPr>
      </w:pPr>
      <w:r>
        <w:rPr>
          <w:rFonts w:ascii="Arial" w:hAnsi="Arial"/>
          <w:sz w:val="22"/>
          <w:lang w:val="nl-BE"/>
        </w:rPr>
        <w:tab/>
        <w:t xml:space="preserve">§ 2. </w:t>
      </w:r>
      <w:r w:rsidR="00904D22" w:rsidRPr="00904D22">
        <w:rPr>
          <w:rFonts w:ascii="Arial" w:hAnsi="Arial" w:cs="Arial"/>
          <w:sz w:val="22"/>
          <w:szCs w:val="22"/>
          <w:lang w:val="nl-BE"/>
        </w:rPr>
        <w:t xml:space="preserve">Een noodlozing vindt plaats ten gevolge van een calamiteit, zijnde een totaal onvoorzienbare en onvermijdbare gebeurtenis, zich voordoende ten gevolge van overmacht, waardoor het zich van een tijdelijke lozing onderscheidt. De noodlozing omvat het afvalwater dat in principe op een openbare rioolwaterzuiveringsinstallatie kan gezuiverd worden en dat wat betreft samenstelling en debiet gelijkaardig is aan het tijdens een normale bedrijfsvoering geproduceerde ongezuiverde afvalwater. Het afvalwater dat tijdens de noodlozing geloosd wordt mag geen stoffen bevatten die schadelijk zijn voor de werking van de openbare saneringsinfrastructuur. Het afvalwater rechtstreeks voortvloeiend uit de calamiteit, dient door de </w:t>
      </w:r>
      <w:r w:rsidR="00761C3A">
        <w:rPr>
          <w:rFonts w:ascii="Arial" w:hAnsi="Arial" w:cs="Arial"/>
          <w:sz w:val="22"/>
          <w:szCs w:val="22"/>
          <w:lang w:val="nl-BE"/>
        </w:rPr>
        <w:t>exploitant</w:t>
      </w:r>
      <w:r w:rsidR="00904D22" w:rsidRPr="00904D22">
        <w:rPr>
          <w:rFonts w:ascii="Arial" w:hAnsi="Arial" w:cs="Arial"/>
          <w:sz w:val="22"/>
          <w:szCs w:val="22"/>
          <w:lang w:val="nl-BE"/>
        </w:rPr>
        <w:t xml:space="preserve"> opgevangen te worden</w:t>
      </w:r>
      <w:r w:rsidR="00D77C7F">
        <w:rPr>
          <w:rFonts w:ascii="Arial" w:hAnsi="Arial" w:cs="Arial"/>
          <w:sz w:val="22"/>
          <w:szCs w:val="22"/>
          <w:lang w:val="nl-BE"/>
        </w:rPr>
        <w:t xml:space="preserve"> en vervolgens verwerkt of afgevoerd te worden</w:t>
      </w:r>
      <w:r w:rsidR="00357A36">
        <w:rPr>
          <w:rFonts w:ascii="Arial" w:hAnsi="Arial" w:cs="Arial"/>
          <w:sz w:val="22"/>
          <w:szCs w:val="22"/>
          <w:lang w:val="nl-BE"/>
        </w:rPr>
        <w:t>,</w:t>
      </w:r>
      <w:r w:rsidR="00904D22" w:rsidRPr="00904D22">
        <w:rPr>
          <w:rFonts w:ascii="Arial" w:hAnsi="Arial" w:cs="Arial"/>
          <w:sz w:val="22"/>
          <w:szCs w:val="22"/>
          <w:lang w:val="nl-BE"/>
        </w:rPr>
        <w:t xml:space="preserve"> </w:t>
      </w:r>
      <w:r w:rsidR="00382274" w:rsidRPr="00904D22">
        <w:rPr>
          <w:rFonts w:ascii="Arial" w:hAnsi="Arial" w:cs="Arial"/>
          <w:sz w:val="22"/>
          <w:szCs w:val="22"/>
          <w:lang w:val="nl-BE"/>
        </w:rPr>
        <w:t>tenzij het afvalwater geen stoffen bevat die schadelijk zijn voor de werking van de openbare saneringsinfrastructuur</w:t>
      </w:r>
      <w:r w:rsidR="00382274">
        <w:rPr>
          <w:rFonts w:ascii="Arial" w:hAnsi="Arial" w:cs="Arial"/>
          <w:sz w:val="22"/>
          <w:szCs w:val="22"/>
          <w:lang w:val="nl-BE"/>
        </w:rPr>
        <w:t>.</w:t>
      </w:r>
      <w:r w:rsidR="00382274" w:rsidRPr="00904D22">
        <w:rPr>
          <w:rFonts w:ascii="Arial" w:hAnsi="Arial" w:cs="Arial"/>
          <w:sz w:val="22"/>
          <w:szCs w:val="22"/>
          <w:lang w:val="nl-BE"/>
        </w:rPr>
        <w:t xml:space="preserve"> </w:t>
      </w:r>
    </w:p>
    <w:p w14:paraId="154AAECA" w14:textId="77777777" w:rsidR="00AB4398" w:rsidRPr="008F3D18" w:rsidRDefault="00AB4398" w:rsidP="008F3D18">
      <w:pPr>
        <w:tabs>
          <w:tab w:val="left" w:pos="720"/>
        </w:tabs>
        <w:ind w:left="720" w:hanging="720"/>
        <w:jc w:val="both"/>
        <w:rPr>
          <w:rFonts w:ascii="Arial" w:hAnsi="Arial"/>
          <w:sz w:val="22"/>
          <w:lang w:val="nl-BE"/>
        </w:rPr>
      </w:pPr>
    </w:p>
    <w:p w14:paraId="6D2032C1" w14:textId="77777777" w:rsidR="00AB4398" w:rsidRDefault="008F3D18" w:rsidP="008F3D18">
      <w:pPr>
        <w:tabs>
          <w:tab w:val="left" w:pos="720"/>
        </w:tabs>
        <w:ind w:left="720" w:hanging="720"/>
        <w:jc w:val="both"/>
        <w:rPr>
          <w:rFonts w:ascii="Arial" w:hAnsi="Arial"/>
          <w:sz w:val="22"/>
          <w:lang w:val="nl-BE"/>
        </w:rPr>
      </w:pPr>
      <w:r>
        <w:rPr>
          <w:rFonts w:ascii="Arial" w:hAnsi="Arial"/>
          <w:sz w:val="22"/>
          <w:lang w:val="nl-BE"/>
        </w:rPr>
        <w:tab/>
        <w:t xml:space="preserve">§ 3. </w:t>
      </w:r>
      <w:r w:rsidR="00AB4398" w:rsidRPr="008F3D18">
        <w:rPr>
          <w:rFonts w:ascii="Arial" w:hAnsi="Arial"/>
          <w:sz w:val="22"/>
          <w:lang w:val="nl-BE"/>
        </w:rPr>
        <w:t xml:space="preserve">Aquafin saneert naar best vermogen het via de noodaansluiting ontvangen bedrijfsafvalwater van de </w:t>
      </w:r>
      <w:r w:rsidR="00761C3A">
        <w:rPr>
          <w:rFonts w:ascii="Arial" w:hAnsi="Arial"/>
          <w:sz w:val="22"/>
          <w:lang w:val="nl-BE"/>
        </w:rPr>
        <w:t>exploitant</w:t>
      </w:r>
      <w:r w:rsidR="00AB4398" w:rsidRPr="008F3D18">
        <w:rPr>
          <w:rFonts w:ascii="Arial" w:hAnsi="Arial"/>
          <w:sz w:val="22"/>
          <w:lang w:val="nl-BE"/>
        </w:rPr>
        <w:t xml:space="preserve"> op de operationele</w:t>
      </w:r>
      <w:r w:rsidR="00767321" w:rsidRPr="008F3D18">
        <w:rPr>
          <w:rFonts w:ascii="Arial" w:hAnsi="Arial"/>
          <w:sz w:val="22"/>
          <w:lang w:val="nl-BE"/>
        </w:rPr>
        <w:t xml:space="preserve"> </w:t>
      </w:r>
      <w:r w:rsidR="00AB4398" w:rsidRPr="003C4B86">
        <w:rPr>
          <w:rFonts w:ascii="Arial" w:hAnsi="Arial"/>
          <w:color w:val="FF0000"/>
          <w:sz w:val="22"/>
          <w:lang w:val="nl-BE"/>
        </w:rPr>
        <w:t>RWZI …</w:t>
      </w:r>
      <w:r w:rsidR="00AB4398" w:rsidRPr="008F3D18">
        <w:rPr>
          <w:rFonts w:ascii="Arial" w:hAnsi="Arial"/>
          <w:sz w:val="22"/>
          <w:lang w:val="nl-BE"/>
        </w:rPr>
        <w:t xml:space="preserve"> en rekent de hiermee gepaard gaande verwerkingskost door aan de </w:t>
      </w:r>
      <w:r w:rsidR="00761C3A">
        <w:rPr>
          <w:rFonts w:ascii="Arial" w:hAnsi="Arial"/>
          <w:sz w:val="22"/>
          <w:lang w:val="nl-BE"/>
        </w:rPr>
        <w:t>exploitant</w:t>
      </w:r>
      <w:r w:rsidR="00AB4398" w:rsidRPr="008F3D18">
        <w:rPr>
          <w:rFonts w:ascii="Arial" w:hAnsi="Arial"/>
          <w:sz w:val="22"/>
          <w:lang w:val="nl-BE"/>
        </w:rPr>
        <w:t xml:space="preserve">. </w:t>
      </w:r>
    </w:p>
    <w:p w14:paraId="0747F8DF" w14:textId="77777777" w:rsidR="0086554E" w:rsidRDefault="0086554E" w:rsidP="008F3D18">
      <w:pPr>
        <w:tabs>
          <w:tab w:val="left" w:pos="720"/>
        </w:tabs>
        <w:ind w:left="720" w:hanging="720"/>
        <w:jc w:val="both"/>
        <w:rPr>
          <w:rFonts w:ascii="Arial" w:hAnsi="Arial"/>
          <w:sz w:val="22"/>
          <w:lang w:val="nl-BE"/>
        </w:rPr>
      </w:pPr>
    </w:p>
    <w:p w14:paraId="6F234612" w14:textId="77777777" w:rsidR="0086554E" w:rsidRPr="008F3D18" w:rsidRDefault="0086554E" w:rsidP="008F3D18">
      <w:pPr>
        <w:tabs>
          <w:tab w:val="left" w:pos="720"/>
        </w:tabs>
        <w:ind w:left="720" w:hanging="720"/>
        <w:jc w:val="both"/>
        <w:rPr>
          <w:rFonts w:ascii="Arial" w:hAnsi="Arial"/>
          <w:sz w:val="22"/>
          <w:lang w:val="nl-BE"/>
        </w:rPr>
      </w:pPr>
      <w:r>
        <w:rPr>
          <w:rFonts w:ascii="Arial" w:hAnsi="Arial"/>
          <w:sz w:val="22"/>
          <w:lang w:val="nl-BE"/>
        </w:rPr>
        <w:tab/>
        <w:t>§ 4. Bij onderhavige overeenkomst zij vier bijlagen gevoegd die integraal deel uitmaken van deze overeenkomst.</w:t>
      </w:r>
    </w:p>
    <w:p w14:paraId="3744102F" w14:textId="77777777" w:rsidR="00D266E6" w:rsidRPr="008F3D18" w:rsidRDefault="00D266E6" w:rsidP="008F3D18">
      <w:pPr>
        <w:tabs>
          <w:tab w:val="left" w:pos="720"/>
        </w:tabs>
        <w:ind w:left="720" w:hanging="720"/>
        <w:jc w:val="both"/>
        <w:rPr>
          <w:rFonts w:ascii="Arial" w:hAnsi="Arial"/>
          <w:sz w:val="22"/>
          <w:lang w:val="nl-BE"/>
        </w:rPr>
      </w:pPr>
    </w:p>
    <w:p w14:paraId="492DA76D" w14:textId="77777777" w:rsidR="00386E8B" w:rsidRPr="00386E8B" w:rsidRDefault="00C26E9F" w:rsidP="00386E8B">
      <w:pPr>
        <w:tabs>
          <w:tab w:val="left" w:pos="720"/>
        </w:tabs>
        <w:ind w:left="720" w:hanging="720"/>
        <w:jc w:val="both"/>
        <w:rPr>
          <w:rFonts w:ascii="Arial" w:hAnsi="Arial"/>
          <w:b/>
          <w:sz w:val="22"/>
          <w:lang w:val="nl-BE"/>
        </w:rPr>
      </w:pPr>
      <w:r>
        <w:rPr>
          <w:rFonts w:ascii="Arial" w:hAnsi="Arial"/>
          <w:b/>
          <w:sz w:val="22"/>
          <w:lang w:val="nl-BE"/>
        </w:rPr>
        <w:t xml:space="preserve">Art. 2 - </w:t>
      </w:r>
      <w:r w:rsidR="00AB4398" w:rsidRPr="00386E8B">
        <w:rPr>
          <w:rFonts w:ascii="Arial" w:hAnsi="Arial"/>
          <w:b/>
          <w:sz w:val="22"/>
          <w:lang w:val="nl-BE"/>
        </w:rPr>
        <w:t>REALISATIE NOODAANSLUITING,</w:t>
      </w:r>
      <w:r w:rsidR="00386E8B">
        <w:rPr>
          <w:rFonts w:ascii="Arial" w:hAnsi="Arial"/>
          <w:b/>
          <w:sz w:val="22"/>
          <w:lang w:val="nl-BE"/>
        </w:rPr>
        <w:t xml:space="preserve"> ONDERHOUD, WERKING EN TOEZICHT</w:t>
      </w:r>
    </w:p>
    <w:p w14:paraId="777CDDF5" w14:textId="77777777" w:rsidR="00D266E6" w:rsidRPr="00386E8B" w:rsidRDefault="00D266E6" w:rsidP="00386E8B">
      <w:pPr>
        <w:tabs>
          <w:tab w:val="left" w:pos="720"/>
        </w:tabs>
        <w:ind w:left="720" w:hanging="720"/>
        <w:jc w:val="both"/>
        <w:rPr>
          <w:rFonts w:ascii="Arial" w:hAnsi="Arial"/>
          <w:sz w:val="22"/>
          <w:lang w:val="nl-BE"/>
        </w:rPr>
      </w:pPr>
    </w:p>
    <w:p w14:paraId="0C5BE649" w14:textId="77777777" w:rsidR="00AB4398" w:rsidRPr="00386E8B" w:rsidRDefault="00386E8B" w:rsidP="00386E8B">
      <w:pPr>
        <w:tabs>
          <w:tab w:val="left" w:pos="720"/>
        </w:tabs>
        <w:ind w:left="720" w:hanging="720"/>
        <w:jc w:val="both"/>
        <w:rPr>
          <w:rFonts w:ascii="Arial" w:hAnsi="Arial"/>
          <w:color w:val="FF0000"/>
          <w:sz w:val="22"/>
          <w:lang w:val="nl-BE"/>
        </w:rPr>
      </w:pPr>
      <w:r>
        <w:rPr>
          <w:rFonts w:ascii="Arial" w:hAnsi="Arial"/>
          <w:sz w:val="22"/>
          <w:lang w:val="nl-BE"/>
        </w:rPr>
        <w:tab/>
      </w:r>
      <w:r w:rsidR="00AB4398" w:rsidRPr="00386E8B">
        <w:rPr>
          <w:rFonts w:ascii="Arial" w:hAnsi="Arial"/>
          <w:color w:val="FF0000"/>
          <w:sz w:val="22"/>
          <w:lang w:val="nl-BE"/>
        </w:rPr>
        <w:t>§</w:t>
      </w:r>
      <w:r w:rsidR="00F27C7D">
        <w:rPr>
          <w:rFonts w:ascii="Arial" w:hAnsi="Arial"/>
          <w:color w:val="FF0000"/>
          <w:sz w:val="22"/>
          <w:lang w:val="nl-BE"/>
        </w:rPr>
        <w:t xml:space="preserve"> </w:t>
      </w:r>
      <w:r w:rsidR="00AB4398" w:rsidRPr="00386E8B">
        <w:rPr>
          <w:rFonts w:ascii="Arial" w:hAnsi="Arial"/>
          <w:color w:val="FF0000"/>
          <w:sz w:val="22"/>
          <w:lang w:val="nl-BE"/>
        </w:rPr>
        <w:t xml:space="preserve">1. De noodaansluiting omvat het </w:t>
      </w:r>
      <w:r w:rsidR="008B5B63" w:rsidRPr="00386E8B">
        <w:rPr>
          <w:rFonts w:ascii="Arial" w:hAnsi="Arial"/>
          <w:color w:val="FF0000"/>
          <w:sz w:val="22"/>
          <w:lang w:val="nl-BE"/>
        </w:rPr>
        <w:t>volgende:</w:t>
      </w:r>
    </w:p>
    <w:p w14:paraId="3C9E2FBF" w14:textId="77777777" w:rsidR="00AB4398" w:rsidRPr="006A66AA" w:rsidRDefault="00AB4398" w:rsidP="006A66AA">
      <w:pPr>
        <w:pStyle w:val="Lijstalinea"/>
        <w:numPr>
          <w:ilvl w:val="0"/>
          <w:numId w:val="20"/>
        </w:numPr>
        <w:tabs>
          <w:tab w:val="left" w:pos="720"/>
        </w:tabs>
        <w:jc w:val="both"/>
        <w:rPr>
          <w:rFonts w:ascii="Arial" w:hAnsi="Arial"/>
          <w:color w:val="FF0000"/>
          <w:sz w:val="22"/>
          <w:lang w:val="nl-BE"/>
        </w:rPr>
      </w:pPr>
      <w:r w:rsidRPr="006A66AA">
        <w:rPr>
          <w:rFonts w:ascii="Arial" w:hAnsi="Arial"/>
          <w:color w:val="FF0000"/>
          <w:sz w:val="22"/>
          <w:lang w:val="nl-BE"/>
        </w:rPr>
        <w:t>-…;</w:t>
      </w:r>
    </w:p>
    <w:p w14:paraId="1B9A9931" w14:textId="77777777" w:rsidR="00AB4398" w:rsidRPr="006A66AA" w:rsidRDefault="00AB4398" w:rsidP="006A66AA">
      <w:pPr>
        <w:pStyle w:val="Lijstalinea"/>
        <w:numPr>
          <w:ilvl w:val="0"/>
          <w:numId w:val="20"/>
        </w:numPr>
        <w:tabs>
          <w:tab w:val="left" w:pos="720"/>
        </w:tabs>
        <w:jc w:val="both"/>
        <w:rPr>
          <w:rFonts w:ascii="Arial" w:hAnsi="Arial"/>
          <w:color w:val="FF0000"/>
          <w:sz w:val="22"/>
          <w:lang w:val="nl-BE"/>
        </w:rPr>
      </w:pPr>
      <w:r w:rsidRPr="006A66AA">
        <w:rPr>
          <w:rFonts w:ascii="Arial" w:hAnsi="Arial"/>
          <w:color w:val="FF0000"/>
          <w:sz w:val="22"/>
          <w:lang w:val="nl-BE"/>
        </w:rPr>
        <w:t>-…;</w:t>
      </w:r>
    </w:p>
    <w:p w14:paraId="14F3A85F" w14:textId="77777777" w:rsidR="00AB4398" w:rsidRPr="006A66AA" w:rsidRDefault="00AB4398" w:rsidP="006A66AA">
      <w:pPr>
        <w:pStyle w:val="Lijstalinea"/>
        <w:numPr>
          <w:ilvl w:val="0"/>
          <w:numId w:val="20"/>
        </w:numPr>
        <w:tabs>
          <w:tab w:val="left" w:pos="720"/>
        </w:tabs>
        <w:jc w:val="both"/>
        <w:rPr>
          <w:rFonts w:ascii="Arial" w:hAnsi="Arial"/>
          <w:color w:val="FF0000"/>
          <w:sz w:val="22"/>
          <w:lang w:val="nl-BE"/>
        </w:rPr>
      </w:pPr>
      <w:r w:rsidRPr="006A66AA">
        <w:rPr>
          <w:rFonts w:ascii="Arial" w:hAnsi="Arial"/>
          <w:color w:val="FF0000"/>
          <w:sz w:val="22"/>
          <w:lang w:val="nl-BE"/>
        </w:rPr>
        <w:t>- … .</w:t>
      </w:r>
    </w:p>
    <w:p w14:paraId="628F077F" w14:textId="77777777" w:rsidR="00054068" w:rsidRPr="00386E8B" w:rsidRDefault="00054068" w:rsidP="00386E8B">
      <w:pPr>
        <w:tabs>
          <w:tab w:val="left" w:pos="720"/>
        </w:tabs>
        <w:ind w:left="720" w:hanging="720"/>
        <w:jc w:val="both"/>
        <w:rPr>
          <w:rFonts w:ascii="Arial" w:hAnsi="Arial"/>
          <w:sz w:val="22"/>
          <w:lang w:val="nl-BE"/>
        </w:rPr>
      </w:pPr>
    </w:p>
    <w:p w14:paraId="241F7BD0" w14:textId="77777777" w:rsidR="00386E8B" w:rsidRPr="00E06E2D" w:rsidRDefault="00386E8B" w:rsidP="00386E8B">
      <w:pPr>
        <w:tabs>
          <w:tab w:val="left" w:pos="720"/>
        </w:tabs>
        <w:ind w:left="720" w:hanging="720"/>
        <w:jc w:val="both"/>
        <w:rPr>
          <w:rFonts w:ascii="Arial" w:hAnsi="Arial"/>
          <w:sz w:val="22"/>
          <w:lang w:val="nl-BE"/>
        </w:rPr>
      </w:pPr>
      <w:r w:rsidRPr="00E06E2D">
        <w:rPr>
          <w:rFonts w:ascii="Arial" w:hAnsi="Arial"/>
          <w:sz w:val="22"/>
          <w:lang w:val="nl-BE"/>
        </w:rPr>
        <w:tab/>
      </w:r>
      <w:r w:rsidR="00054068" w:rsidRPr="00E06E2D">
        <w:rPr>
          <w:rFonts w:ascii="Arial" w:hAnsi="Arial"/>
          <w:sz w:val="22"/>
          <w:lang w:val="nl-BE"/>
        </w:rPr>
        <w:t xml:space="preserve">De noodaansluiting is voorzien van volgende randvoorzieningen: </w:t>
      </w:r>
    </w:p>
    <w:p w14:paraId="66DDAAE2" w14:textId="77777777" w:rsidR="002616A2" w:rsidRPr="00E06E2D" w:rsidRDefault="00054068" w:rsidP="00386E8B">
      <w:pPr>
        <w:pStyle w:val="Lijstalinea"/>
        <w:numPr>
          <w:ilvl w:val="0"/>
          <w:numId w:val="20"/>
        </w:numPr>
        <w:tabs>
          <w:tab w:val="left" w:pos="720"/>
        </w:tabs>
        <w:jc w:val="both"/>
        <w:rPr>
          <w:rFonts w:ascii="Arial" w:hAnsi="Arial"/>
          <w:sz w:val="22"/>
          <w:lang w:val="nl-BE"/>
        </w:rPr>
      </w:pPr>
      <w:r w:rsidRPr="00E06E2D">
        <w:rPr>
          <w:rFonts w:ascii="Arial" w:hAnsi="Arial"/>
          <w:sz w:val="22"/>
          <w:lang w:val="nl-BE"/>
        </w:rPr>
        <w:t xml:space="preserve">bewaking, met name een verzegelbare afsluiter; </w:t>
      </w:r>
    </w:p>
    <w:p w14:paraId="60F19583" w14:textId="77777777" w:rsidR="002616A2" w:rsidRPr="00E06E2D" w:rsidRDefault="00054068" w:rsidP="00386E8B">
      <w:pPr>
        <w:pStyle w:val="Lijstalinea"/>
        <w:numPr>
          <w:ilvl w:val="0"/>
          <w:numId w:val="20"/>
        </w:numPr>
        <w:tabs>
          <w:tab w:val="left" w:pos="720"/>
        </w:tabs>
        <w:jc w:val="both"/>
        <w:rPr>
          <w:rFonts w:ascii="Arial" w:hAnsi="Arial"/>
          <w:sz w:val="22"/>
          <w:lang w:val="nl-BE"/>
        </w:rPr>
      </w:pPr>
      <w:r w:rsidRPr="00E06E2D">
        <w:rPr>
          <w:rFonts w:ascii="Arial" w:hAnsi="Arial"/>
          <w:sz w:val="22"/>
          <w:lang w:val="nl-BE"/>
        </w:rPr>
        <w:t xml:space="preserve">verzegeling door </w:t>
      </w:r>
      <w:r w:rsidR="00904D22" w:rsidRPr="00E06E2D">
        <w:rPr>
          <w:rFonts w:ascii="Arial" w:hAnsi="Arial"/>
          <w:sz w:val="22"/>
          <w:lang w:val="nl-BE"/>
        </w:rPr>
        <w:t>de toezichthouder, bevoegd voor milieuhandhaving</w:t>
      </w:r>
      <w:r w:rsidRPr="00E06E2D">
        <w:rPr>
          <w:rFonts w:ascii="Arial" w:hAnsi="Arial"/>
          <w:sz w:val="22"/>
          <w:lang w:val="nl-BE"/>
        </w:rPr>
        <w:t xml:space="preserve">; </w:t>
      </w:r>
    </w:p>
    <w:p w14:paraId="2F01B4A2" w14:textId="77777777" w:rsidR="002616A2" w:rsidRPr="00E06E2D" w:rsidRDefault="00054068" w:rsidP="00386E8B">
      <w:pPr>
        <w:pStyle w:val="Lijstalinea"/>
        <w:numPr>
          <w:ilvl w:val="0"/>
          <w:numId w:val="20"/>
        </w:numPr>
        <w:tabs>
          <w:tab w:val="left" w:pos="720"/>
        </w:tabs>
        <w:jc w:val="both"/>
        <w:rPr>
          <w:rFonts w:ascii="Arial" w:hAnsi="Arial"/>
          <w:sz w:val="22"/>
          <w:lang w:val="nl-BE"/>
        </w:rPr>
      </w:pPr>
      <w:r w:rsidRPr="00E06E2D">
        <w:rPr>
          <w:rFonts w:ascii="Arial" w:hAnsi="Arial"/>
          <w:sz w:val="22"/>
          <w:lang w:val="nl-BE"/>
        </w:rPr>
        <w:t>automatische registratie van het debiet en van start- en eindtijdstip van de lozing via de noodaansluiting;</w:t>
      </w:r>
    </w:p>
    <w:p w14:paraId="6F7B6FDC" w14:textId="77777777" w:rsidR="00AB4398" w:rsidRPr="00386E8B" w:rsidRDefault="00AB4398" w:rsidP="00386E8B">
      <w:pPr>
        <w:tabs>
          <w:tab w:val="left" w:pos="720"/>
        </w:tabs>
        <w:ind w:left="720" w:hanging="720"/>
        <w:jc w:val="both"/>
        <w:rPr>
          <w:rFonts w:ascii="Arial" w:hAnsi="Arial"/>
          <w:sz w:val="22"/>
          <w:lang w:val="nl-BE"/>
        </w:rPr>
      </w:pPr>
    </w:p>
    <w:p w14:paraId="184502C4" w14:textId="1AC4FA92" w:rsidR="00010BD0" w:rsidRDefault="0012195D" w:rsidP="0012195D">
      <w:pPr>
        <w:tabs>
          <w:tab w:val="left" w:pos="720"/>
        </w:tabs>
        <w:ind w:left="720" w:hanging="720"/>
        <w:jc w:val="both"/>
        <w:rPr>
          <w:rFonts w:ascii="Arial" w:hAnsi="Arial"/>
          <w:sz w:val="22"/>
          <w:lang w:val="nl-BE"/>
        </w:rPr>
      </w:pPr>
      <w:r>
        <w:rPr>
          <w:rFonts w:ascii="Arial" w:hAnsi="Arial"/>
          <w:sz w:val="22"/>
          <w:lang w:val="nl-BE"/>
        </w:rPr>
        <w:tab/>
      </w:r>
      <w:r w:rsidR="0050378F">
        <w:rPr>
          <w:rFonts w:ascii="Arial" w:hAnsi="Arial"/>
          <w:sz w:val="22"/>
          <w:lang w:val="nl-BE"/>
        </w:rPr>
        <w:t>De realisatie van de noodaansluiting en randvoorzieningen gebeurt door en op kosten van de exploitant</w:t>
      </w:r>
      <w:r w:rsidR="0054479C">
        <w:rPr>
          <w:rFonts w:ascii="Arial" w:hAnsi="Arial"/>
          <w:sz w:val="22"/>
          <w:lang w:val="nl-BE"/>
        </w:rPr>
        <w:t>.</w:t>
      </w:r>
    </w:p>
    <w:p w14:paraId="11CD6CE3" w14:textId="77777777" w:rsidR="0012195D" w:rsidRPr="00386E8B" w:rsidRDefault="0012195D" w:rsidP="0012195D">
      <w:pPr>
        <w:tabs>
          <w:tab w:val="left" w:pos="720"/>
        </w:tabs>
        <w:ind w:left="720" w:hanging="720"/>
        <w:jc w:val="both"/>
        <w:rPr>
          <w:rFonts w:ascii="Arial" w:hAnsi="Arial"/>
          <w:sz w:val="22"/>
          <w:lang w:val="nl-BE"/>
        </w:rPr>
      </w:pPr>
    </w:p>
    <w:p w14:paraId="2A87D97E" w14:textId="77777777" w:rsidR="00AB4398"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B4398" w:rsidRPr="00386E8B">
        <w:rPr>
          <w:rFonts w:ascii="Arial" w:hAnsi="Arial"/>
          <w:sz w:val="22"/>
          <w:lang w:val="nl-BE"/>
        </w:rPr>
        <w:t>§</w:t>
      </w:r>
      <w:r w:rsidR="00F27C7D">
        <w:rPr>
          <w:rFonts w:ascii="Arial" w:hAnsi="Arial"/>
          <w:sz w:val="22"/>
          <w:lang w:val="nl-BE"/>
        </w:rPr>
        <w:t xml:space="preserve"> </w:t>
      </w:r>
      <w:r w:rsidR="00AB4398" w:rsidRPr="00386E8B">
        <w:rPr>
          <w:rFonts w:ascii="Arial" w:hAnsi="Arial"/>
          <w:sz w:val="22"/>
          <w:lang w:val="nl-BE"/>
        </w:rPr>
        <w:t xml:space="preserve">2. </w:t>
      </w:r>
      <w:r>
        <w:rPr>
          <w:rFonts w:ascii="Arial" w:hAnsi="Arial"/>
          <w:sz w:val="22"/>
          <w:lang w:val="nl-BE"/>
        </w:rPr>
        <w:t>Realisatie, o</w:t>
      </w:r>
      <w:r w:rsidR="00AB4398" w:rsidRPr="00386E8B">
        <w:rPr>
          <w:rFonts w:ascii="Arial" w:hAnsi="Arial"/>
          <w:sz w:val="22"/>
          <w:lang w:val="nl-BE"/>
        </w:rPr>
        <w:t>nderhoud en werking</w:t>
      </w:r>
    </w:p>
    <w:p w14:paraId="38AF8AC5" w14:textId="77777777" w:rsidR="00AB4398"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B4398" w:rsidRPr="00386E8B">
        <w:rPr>
          <w:rFonts w:ascii="Arial" w:hAnsi="Arial"/>
          <w:sz w:val="22"/>
          <w:lang w:val="nl-BE"/>
        </w:rPr>
        <w:t xml:space="preserve">De </w:t>
      </w:r>
      <w:r w:rsidR="00761C3A">
        <w:rPr>
          <w:rFonts w:ascii="Arial" w:hAnsi="Arial"/>
          <w:sz w:val="22"/>
          <w:lang w:val="nl-BE"/>
        </w:rPr>
        <w:t>exploitant</w:t>
      </w:r>
      <w:r w:rsidR="00AB4398" w:rsidRPr="00386E8B">
        <w:rPr>
          <w:rFonts w:ascii="Arial" w:hAnsi="Arial"/>
          <w:sz w:val="22"/>
          <w:lang w:val="nl-BE"/>
        </w:rPr>
        <w:t xml:space="preserve"> </w:t>
      </w:r>
      <w:r>
        <w:rPr>
          <w:rFonts w:ascii="Arial" w:hAnsi="Arial"/>
          <w:sz w:val="22"/>
          <w:lang w:val="nl-BE"/>
        </w:rPr>
        <w:t xml:space="preserve">realiseert en </w:t>
      </w:r>
      <w:r w:rsidR="00AB4398" w:rsidRPr="00386E8B">
        <w:rPr>
          <w:rFonts w:ascii="Arial" w:hAnsi="Arial"/>
          <w:sz w:val="22"/>
          <w:lang w:val="nl-BE"/>
        </w:rPr>
        <w:t xml:space="preserve">onderhoudt, op zijn kosten, de noodaansluiting en haar randvoorzieningen. De </w:t>
      </w:r>
      <w:r w:rsidR="00761C3A">
        <w:rPr>
          <w:rFonts w:ascii="Arial" w:hAnsi="Arial"/>
          <w:sz w:val="22"/>
          <w:lang w:val="nl-BE"/>
        </w:rPr>
        <w:t>exploitant</w:t>
      </w:r>
      <w:r w:rsidR="00AB4398" w:rsidRPr="00386E8B">
        <w:rPr>
          <w:rFonts w:ascii="Arial" w:hAnsi="Arial"/>
          <w:sz w:val="22"/>
          <w:lang w:val="nl-BE"/>
        </w:rPr>
        <w:t xml:space="preserve"> organiseert, op zijn kosten, de goede werking van de noodaansluiting en haar randvoorzieningen. Bij het einde van een incident zorgt de </w:t>
      </w:r>
      <w:r w:rsidR="00761C3A">
        <w:rPr>
          <w:rFonts w:ascii="Arial" w:hAnsi="Arial"/>
          <w:sz w:val="22"/>
          <w:lang w:val="nl-BE"/>
        </w:rPr>
        <w:t>exploitant</w:t>
      </w:r>
      <w:r w:rsidR="00AB4398" w:rsidRPr="00386E8B">
        <w:rPr>
          <w:rFonts w:ascii="Arial" w:hAnsi="Arial"/>
          <w:sz w:val="22"/>
          <w:lang w:val="nl-BE"/>
        </w:rPr>
        <w:t xml:space="preserve"> er op zijn kosten voor dat de noodaansluiting onmiddellijk opnieuw gebruiksklaar is.</w:t>
      </w:r>
    </w:p>
    <w:p w14:paraId="416B72CB" w14:textId="77777777" w:rsidR="00AB4398" w:rsidRPr="00386E8B" w:rsidRDefault="00AB4398" w:rsidP="00386E8B">
      <w:pPr>
        <w:tabs>
          <w:tab w:val="left" w:pos="720"/>
        </w:tabs>
        <w:ind w:left="720" w:hanging="720"/>
        <w:jc w:val="both"/>
        <w:rPr>
          <w:rFonts w:ascii="Arial" w:hAnsi="Arial"/>
          <w:sz w:val="22"/>
          <w:lang w:val="nl-BE"/>
        </w:rPr>
      </w:pPr>
    </w:p>
    <w:p w14:paraId="521FBDAC" w14:textId="77777777" w:rsidR="00AB4398"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B4398" w:rsidRPr="00386E8B">
        <w:rPr>
          <w:rFonts w:ascii="Arial" w:hAnsi="Arial"/>
          <w:sz w:val="22"/>
          <w:lang w:val="nl-BE"/>
        </w:rPr>
        <w:t>§</w:t>
      </w:r>
      <w:r w:rsidR="00F27C7D">
        <w:rPr>
          <w:rFonts w:ascii="Arial" w:hAnsi="Arial"/>
          <w:sz w:val="22"/>
          <w:lang w:val="nl-BE"/>
        </w:rPr>
        <w:t xml:space="preserve"> </w:t>
      </w:r>
      <w:r w:rsidR="00AB4398" w:rsidRPr="00386E8B">
        <w:rPr>
          <w:rFonts w:ascii="Arial" w:hAnsi="Arial"/>
          <w:sz w:val="22"/>
          <w:lang w:val="nl-BE"/>
        </w:rPr>
        <w:t>3. Toezicht</w:t>
      </w:r>
    </w:p>
    <w:p w14:paraId="26BC46DA" w14:textId="57F9A8E0" w:rsidR="00AB4398"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B4398" w:rsidRPr="00386E8B">
        <w:rPr>
          <w:rFonts w:ascii="Arial" w:hAnsi="Arial"/>
          <w:sz w:val="22"/>
          <w:lang w:val="nl-BE"/>
        </w:rPr>
        <w:t xml:space="preserve">De </w:t>
      </w:r>
      <w:r w:rsidR="00761C3A">
        <w:rPr>
          <w:rFonts w:ascii="Arial" w:hAnsi="Arial"/>
          <w:sz w:val="22"/>
          <w:lang w:val="nl-BE"/>
        </w:rPr>
        <w:t>exploitant</w:t>
      </w:r>
      <w:r w:rsidR="00AB4398" w:rsidRPr="00386E8B">
        <w:rPr>
          <w:rFonts w:ascii="Arial" w:hAnsi="Arial"/>
          <w:sz w:val="22"/>
          <w:lang w:val="nl-BE"/>
        </w:rPr>
        <w:t xml:space="preserve"> verleent steeds toelating aan de vertegenwoordigers van Aquafin om de noodaansluiting en de randvoorzieningen te inspecteren.</w:t>
      </w:r>
      <w:r w:rsidR="003D3842">
        <w:rPr>
          <w:rFonts w:ascii="Arial" w:hAnsi="Arial"/>
          <w:sz w:val="22"/>
          <w:lang w:val="nl-BE"/>
        </w:rPr>
        <w:t xml:space="preserve"> </w:t>
      </w:r>
    </w:p>
    <w:p w14:paraId="1FF6EB18" w14:textId="77777777" w:rsidR="00D266E6" w:rsidRPr="00386E8B" w:rsidRDefault="00D266E6" w:rsidP="00386E8B">
      <w:pPr>
        <w:tabs>
          <w:tab w:val="left" w:pos="720"/>
        </w:tabs>
        <w:ind w:left="720" w:hanging="720"/>
        <w:jc w:val="both"/>
        <w:rPr>
          <w:rFonts w:ascii="Arial" w:hAnsi="Arial"/>
          <w:sz w:val="22"/>
          <w:lang w:val="nl-BE"/>
        </w:rPr>
      </w:pPr>
    </w:p>
    <w:p w14:paraId="5EA5BFA6" w14:textId="77777777" w:rsidR="00360B9E" w:rsidRPr="00386E8B" w:rsidRDefault="00360B9E" w:rsidP="00386E8B">
      <w:pPr>
        <w:tabs>
          <w:tab w:val="left" w:pos="720"/>
        </w:tabs>
        <w:ind w:left="720" w:hanging="720"/>
        <w:jc w:val="both"/>
        <w:rPr>
          <w:rFonts w:ascii="Arial" w:hAnsi="Arial"/>
          <w:sz w:val="22"/>
          <w:lang w:val="nl-BE"/>
        </w:rPr>
      </w:pPr>
    </w:p>
    <w:p w14:paraId="17B62B88" w14:textId="77777777" w:rsidR="00AB4398" w:rsidRPr="00386E8B" w:rsidRDefault="00C26E9F" w:rsidP="00386E8B">
      <w:pPr>
        <w:tabs>
          <w:tab w:val="left" w:pos="720"/>
        </w:tabs>
        <w:ind w:left="720" w:hanging="720"/>
        <w:jc w:val="both"/>
        <w:rPr>
          <w:rFonts w:ascii="Arial" w:hAnsi="Arial"/>
          <w:b/>
          <w:sz w:val="22"/>
          <w:lang w:val="nl-BE"/>
        </w:rPr>
      </w:pPr>
      <w:r>
        <w:rPr>
          <w:rFonts w:ascii="Arial" w:hAnsi="Arial"/>
          <w:b/>
          <w:sz w:val="22"/>
          <w:lang w:val="nl-BE"/>
        </w:rPr>
        <w:t xml:space="preserve">Art. 3 - </w:t>
      </w:r>
      <w:r w:rsidR="00AB4398" w:rsidRPr="00386E8B">
        <w:rPr>
          <w:rFonts w:ascii="Arial" w:hAnsi="Arial"/>
          <w:b/>
          <w:sz w:val="22"/>
          <w:lang w:val="nl-BE"/>
        </w:rPr>
        <w:t>VERPLICHTINGEN VAN DE EXPLOITANT</w:t>
      </w:r>
    </w:p>
    <w:p w14:paraId="42B0CD48" w14:textId="77777777" w:rsidR="00A02DB1"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02DB1" w:rsidRPr="00386E8B">
        <w:rPr>
          <w:rFonts w:ascii="Arial" w:hAnsi="Arial"/>
          <w:sz w:val="22"/>
          <w:lang w:val="nl-BE"/>
        </w:rPr>
        <w:t>§</w:t>
      </w:r>
      <w:r w:rsidR="00CD4219">
        <w:rPr>
          <w:rFonts w:ascii="Arial" w:hAnsi="Arial"/>
          <w:sz w:val="22"/>
          <w:lang w:val="nl-BE"/>
        </w:rPr>
        <w:t xml:space="preserve"> </w:t>
      </w:r>
      <w:r w:rsidR="00A02DB1" w:rsidRPr="00386E8B">
        <w:rPr>
          <w:rFonts w:ascii="Arial" w:hAnsi="Arial"/>
          <w:sz w:val="22"/>
          <w:lang w:val="nl-BE"/>
        </w:rPr>
        <w:t>1.</w:t>
      </w:r>
      <w:r w:rsidR="00CD4219">
        <w:rPr>
          <w:rFonts w:ascii="Arial" w:hAnsi="Arial"/>
          <w:sz w:val="22"/>
          <w:lang w:val="nl-BE"/>
        </w:rPr>
        <w:t xml:space="preserve"> </w:t>
      </w:r>
      <w:r w:rsidR="00A02DB1" w:rsidRPr="00386E8B">
        <w:rPr>
          <w:rFonts w:ascii="Arial" w:hAnsi="Arial"/>
          <w:sz w:val="22"/>
          <w:lang w:val="nl-BE"/>
        </w:rPr>
        <w:t xml:space="preserve">Voorafgaand aan de noodlozing meldt de </w:t>
      </w:r>
      <w:r w:rsidR="00761C3A">
        <w:rPr>
          <w:rFonts w:ascii="Arial" w:hAnsi="Arial"/>
          <w:sz w:val="22"/>
          <w:lang w:val="nl-BE"/>
        </w:rPr>
        <w:t>exploitant</w:t>
      </w:r>
      <w:r w:rsidR="00A02DB1" w:rsidRPr="00386E8B">
        <w:rPr>
          <w:rFonts w:ascii="Arial" w:hAnsi="Arial"/>
          <w:sz w:val="22"/>
          <w:lang w:val="nl-BE"/>
        </w:rPr>
        <w:t xml:space="preserve"> zowel aan de toezichthouder, bevoegd voor milieuhandhaving, als aan Aquafin telefonisch minstens het volgende:</w:t>
      </w:r>
    </w:p>
    <w:p w14:paraId="13C02AEF" w14:textId="77777777" w:rsidR="00A02DB1" w:rsidRPr="00386E8B" w:rsidRDefault="00A02DB1" w:rsidP="00386E8B">
      <w:pPr>
        <w:tabs>
          <w:tab w:val="left" w:pos="720"/>
        </w:tabs>
        <w:ind w:left="1416"/>
        <w:jc w:val="both"/>
        <w:rPr>
          <w:rFonts w:ascii="Arial" w:hAnsi="Arial"/>
          <w:sz w:val="22"/>
          <w:lang w:val="nl-BE"/>
        </w:rPr>
      </w:pPr>
      <w:r w:rsidRPr="00386E8B">
        <w:rPr>
          <w:rFonts w:ascii="Arial" w:hAnsi="Arial"/>
          <w:sz w:val="22"/>
          <w:lang w:val="nl-BE"/>
        </w:rPr>
        <w:t xml:space="preserve">1° het adres en de contactgegevens van de </w:t>
      </w:r>
      <w:r w:rsidR="00761C3A">
        <w:rPr>
          <w:rFonts w:ascii="Arial" w:hAnsi="Arial"/>
          <w:sz w:val="22"/>
          <w:lang w:val="nl-BE"/>
        </w:rPr>
        <w:t>exploitant</w:t>
      </w:r>
      <w:r w:rsidRPr="00386E8B">
        <w:rPr>
          <w:rFonts w:ascii="Arial" w:hAnsi="Arial"/>
          <w:sz w:val="22"/>
          <w:lang w:val="nl-BE"/>
        </w:rPr>
        <w:t>;</w:t>
      </w:r>
    </w:p>
    <w:p w14:paraId="4E3BDC41" w14:textId="77777777" w:rsidR="00A02DB1" w:rsidRPr="00386E8B" w:rsidRDefault="00A02DB1" w:rsidP="00386E8B">
      <w:pPr>
        <w:tabs>
          <w:tab w:val="left" w:pos="720"/>
        </w:tabs>
        <w:ind w:left="1416"/>
        <w:jc w:val="both"/>
        <w:rPr>
          <w:rFonts w:ascii="Arial" w:hAnsi="Arial"/>
          <w:sz w:val="22"/>
          <w:lang w:val="nl-BE"/>
        </w:rPr>
      </w:pPr>
      <w:r w:rsidRPr="00386E8B">
        <w:rPr>
          <w:rFonts w:ascii="Arial" w:hAnsi="Arial"/>
          <w:sz w:val="22"/>
          <w:lang w:val="nl-BE"/>
        </w:rPr>
        <w:t xml:space="preserve">2° de datum en het tijdstip waarop de noodlozing start; </w:t>
      </w:r>
    </w:p>
    <w:p w14:paraId="697D83C0" w14:textId="77777777" w:rsidR="00A02DB1" w:rsidRPr="00386E8B" w:rsidRDefault="00A02DB1" w:rsidP="00386E8B">
      <w:pPr>
        <w:tabs>
          <w:tab w:val="left" w:pos="720"/>
        </w:tabs>
        <w:ind w:left="1416"/>
        <w:jc w:val="both"/>
        <w:rPr>
          <w:rFonts w:ascii="Arial" w:hAnsi="Arial"/>
          <w:sz w:val="22"/>
          <w:lang w:val="nl-BE"/>
        </w:rPr>
      </w:pPr>
      <w:r w:rsidRPr="00386E8B">
        <w:rPr>
          <w:rFonts w:ascii="Arial" w:hAnsi="Arial"/>
          <w:sz w:val="22"/>
          <w:lang w:val="nl-BE"/>
        </w:rPr>
        <w:t>3° een indicatie van de vermoedelijke duur van de noodlozing;</w:t>
      </w:r>
    </w:p>
    <w:p w14:paraId="0F344A4C" w14:textId="77777777" w:rsidR="00A02DB1" w:rsidRPr="00386E8B" w:rsidRDefault="00A02DB1" w:rsidP="00386E8B">
      <w:pPr>
        <w:tabs>
          <w:tab w:val="left" w:pos="720"/>
        </w:tabs>
        <w:ind w:left="1416"/>
        <w:jc w:val="both"/>
        <w:rPr>
          <w:rFonts w:ascii="Arial" w:hAnsi="Arial"/>
          <w:sz w:val="22"/>
          <w:lang w:val="nl-BE"/>
        </w:rPr>
      </w:pPr>
      <w:r w:rsidRPr="00386E8B">
        <w:rPr>
          <w:rFonts w:ascii="Arial" w:hAnsi="Arial"/>
          <w:sz w:val="22"/>
          <w:lang w:val="nl-BE"/>
        </w:rPr>
        <w:t xml:space="preserve">4° de locatie van het noodlozingspunt; </w:t>
      </w:r>
    </w:p>
    <w:p w14:paraId="64130E83" w14:textId="77777777" w:rsidR="00A02DB1" w:rsidRDefault="00A02DB1" w:rsidP="00386E8B">
      <w:pPr>
        <w:tabs>
          <w:tab w:val="left" w:pos="720"/>
        </w:tabs>
        <w:ind w:left="1416"/>
        <w:jc w:val="both"/>
        <w:rPr>
          <w:rFonts w:ascii="Arial" w:hAnsi="Arial"/>
          <w:sz w:val="22"/>
          <w:lang w:val="nl-BE"/>
        </w:rPr>
      </w:pPr>
      <w:r w:rsidRPr="00386E8B">
        <w:rPr>
          <w:rFonts w:ascii="Arial" w:hAnsi="Arial"/>
          <w:sz w:val="22"/>
          <w:lang w:val="nl-BE"/>
        </w:rPr>
        <w:t>5° een beschrijving van de oorsprong, de samenstelling en het debiet van het afvalwater dat geloosd zal worden.</w:t>
      </w:r>
    </w:p>
    <w:p w14:paraId="0479C820" w14:textId="77777777" w:rsidR="008D2B0C" w:rsidRPr="00B560D4" w:rsidRDefault="008D2B0C" w:rsidP="008D2B0C">
      <w:pPr>
        <w:tabs>
          <w:tab w:val="left" w:pos="720"/>
        </w:tabs>
        <w:ind w:left="1416"/>
        <w:jc w:val="both"/>
        <w:rPr>
          <w:rFonts w:ascii="Arial" w:hAnsi="Arial"/>
          <w:sz w:val="22"/>
          <w:lang w:val="nl-BE"/>
        </w:rPr>
      </w:pPr>
      <w:r w:rsidRPr="00B560D4">
        <w:rPr>
          <w:rFonts w:ascii="Arial" w:hAnsi="Arial"/>
          <w:sz w:val="22"/>
          <w:lang w:val="nl-BE"/>
        </w:rPr>
        <w:t>6° de begintellerstand</w:t>
      </w:r>
    </w:p>
    <w:p w14:paraId="62B3A9E0" w14:textId="77777777" w:rsidR="005C4C36" w:rsidRPr="00386E8B" w:rsidRDefault="005C4C36" w:rsidP="005C4C36">
      <w:pPr>
        <w:tabs>
          <w:tab w:val="left" w:pos="720"/>
        </w:tabs>
        <w:ind w:left="720" w:hanging="720"/>
        <w:jc w:val="both"/>
        <w:rPr>
          <w:rFonts w:ascii="Arial" w:hAnsi="Arial"/>
          <w:sz w:val="22"/>
          <w:lang w:val="nl-BE"/>
        </w:rPr>
      </w:pPr>
      <w:r>
        <w:rPr>
          <w:rFonts w:ascii="Arial" w:hAnsi="Arial"/>
          <w:sz w:val="22"/>
          <w:lang w:val="nl-BE"/>
        </w:rPr>
        <w:tab/>
        <w:t>Telefonische melding gebeurt via</w:t>
      </w:r>
      <w:r w:rsidRPr="00386E8B">
        <w:rPr>
          <w:rFonts w:ascii="Arial" w:hAnsi="Arial"/>
          <w:sz w:val="22"/>
          <w:lang w:val="nl-BE"/>
        </w:rPr>
        <w:t>:</w:t>
      </w:r>
    </w:p>
    <w:p w14:paraId="2188E306" w14:textId="77777777" w:rsidR="00CD4219" w:rsidRPr="004A2F01" w:rsidRDefault="00CD4219" w:rsidP="00CD4219">
      <w:pPr>
        <w:tabs>
          <w:tab w:val="left" w:pos="720"/>
        </w:tabs>
        <w:ind w:left="1418"/>
        <w:jc w:val="both"/>
        <w:rPr>
          <w:rFonts w:ascii="Arial" w:hAnsi="Arial"/>
          <w:sz w:val="22"/>
          <w:lang w:val="nl-BE"/>
        </w:rPr>
      </w:pPr>
      <w:r w:rsidRPr="004A2F01">
        <w:rPr>
          <w:rFonts w:ascii="Arial" w:hAnsi="Arial"/>
          <w:sz w:val="22"/>
          <w:lang w:val="nl-BE"/>
        </w:rPr>
        <w:t>Aquafin:</w:t>
      </w:r>
    </w:p>
    <w:p w14:paraId="4DABE791" w14:textId="5FCED242" w:rsidR="00CD4219" w:rsidRPr="00CD4219" w:rsidRDefault="008D2B0C" w:rsidP="00CD4219">
      <w:pPr>
        <w:pStyle w:val="Lijstalinea"/>
        <w:numPr>
          <w:ilvl w:val="1"/>
          <w:numId w:val="22"/>
        </w:numPr>
        <w:tabs>
          <w:tab w:val="left" w:pos="720"/>
        </w:tabs>
        <w:jc w:val="both"/>
        <w:rPr>
          <w:rFonts w:ascii="Arial" w:hAnsi="Arial"/>
          <w:sz w:val="22"/>
          <w:lang w:val="nl-BE"/>
        </w:rPr>
      </w:pPr>
      <w:r>
        <w:rPr>
          <w:rFonts w:ascii="Arial" w:hAnsi="Arial"/>
          <w:sz w:val="22"/>
          <w:lang w:val="nl-BE"/>
        </w:rPr>
        <w:t>tijdens en</w:t>
      </w:r>
      <w:r w:rsidRPr="00CD4219">
        <w:rPr>
          <w:rFonts w:ascii="Arial" w:hAnsi="Arial"/>
          <w:sz w:val="22"/>
          <w:lang w:val="nl-BE"/>
        </w:rPr>
        <w:t xml:space="preserve"> </w:t>
      </w:r>
      <w:r w:rsidR="00CD4219" w:rsidRPr="00CD4219">
        <w:rPr>
          <w:rFonts w:ascii="Arial" w:hAnsi="Arial"/>
          <w:sz w:val="22"/>
          <w:lang w:val="nl-BE"/>
        </w:rPr>
        <w:t xml:space="preserve">buiten de diensturen: </w:t>
      </w:r>
      <w:r>
        <w:rPr>
          <w:rFonts w:ascii="Arial" w:hAnsi="Arial"/>
          <w:sz w:val="22"/>
          <w:lang w:val="nl-BE"/>
        </w:rPr>
        <w:t xml:space="preserve">noodnummer </w:t>
      </w:r>
      <w:r w:rsidR="00CD4219" w:rsidRPr="00CD4219">
        <w:rPr>
          <w:rFonts w:ascii="Arial" w:hAnsi="Arial"/>
          <w:sz w:val="22"/>
          <w:lang w:val="nl-BE"/>
        </w:rPr>
        <w:t>0800</w:t>
      </w:r>
      <w:r w:rsidR="00CD4219">
        <w:rPr>
          <w:rFonts w:ascii="Arial" w:hAnsi="Arial"/>
          <w:sz w:val="22"/>
          <w:lang w:val="nl-BE"/>
        </w:rPr>
        <w:t>/</w:t>
      </w:r>
      <w:r w:rsidR="00CD4219" w:rsidRPr="00CD4219">
        <w:rPr>
          <w:rFonts w:ascii="Arial" w:hAnsi="Arial"/>
          <w:sz w:val="22"/>
          <w:lang w:val="nl-BE"/>
        </w:rPr>
        <w:t>16</w:t>
      </w:r>
      <w:r w:rsidR="00013CFF">
        <w:rPr>
          <w:rFonts w:ascii="Arial" w:hAnsi="Arial"/>
          <w:sz w:val="22"/>
          <w:lang w:val="nl-BE"/>
        </w:rPr>
        <w:t>.</w:t>
      </w:r>
      <w:r w:rsidR="00CD4219" w:rsidRPr="00CD4219">
        <w:rPr>
          <w:rFonts w:ascii="Arial" w:hAnsi="Arial"/>
          <w:sz w:val="22"/>
          <w:lang w:val="nl-BE"/>
        </w:rPr>
        <w:t xml:space="preserve">603 (met vermelding dat het gaat over </w:t>
      </w:r>
      <w:r w:rsidR="00CD4219" w:rsidRPr="00275879">
        <w:rPr>
          <w:rFonts w:ascii="Arial" w:hAnsi="Arial"/>
          <w:color w:val="FF0000"/>
          <w:sz w:val="22"/>
          <w:lang w:val="nl-BE"/>
        </w:rPr>
        <w:t>RWZI …</w:t>
      </w:r>
      <w:r w:rsidR="00CD4219" w:rsidRPr="00CD4219">
        <w:rPr>
          <w:rFonts w:ascii="Arial" w:hAnsi="Arial"/>
          <w:sz w:val="22"/>
          <w:lang w:val="nl-BE"/>
        </w:rPr>
        <w:t>)</w:t>
      </w:r>
    </w:p>
    <w:p w14:paraId="56DF9638" w14:textId="77777777" w:rsidR="003C4B86" w:rsidRPr="004A2F01" w:rsidRDefault="003C4B86" w:rsidP="003C4B86">
      <w:pPr>
        <w:tabs>
          <w:tab w:val="left" w:pos="720"/>
        </w:tabs>
        <w:ind w:left="1418"/>
        <w:jc w:val="both"/>
        <w:rPr>
          <w:rFonts w:ascii="Arial" w:hAnsi="Arial"/>
          <w:sz w:val="22"/>
          <w:lang w:val="nl-BE"/>
        </w:rPr>
      </w:pPr>
      <w:r>
        <w:rPr>
          <w:rFonts w:ascii="Arial" w:hAnsi="Arial"/>
          <w:sz w:val="22"/>
          <w:lang w:val="nl-BE"/>
        </w:rPr>
        <w:t>T</w:t>
      </w:r>
      <w:r w:rsidRPr="00DF0C23">
        <w:rPr>
          <w:rFonts w:ascii="Arial" w:hAnsi="Arial"/>
          <w:sz w:val="22"/>
          <w:lang w:val="nl-BE"/>
        </w:rPr>
        <w:t>oezichthouder, bevoegd voor milieuhandhaving</w:t>
      </w:r>
      <w:r w:rsidRPr="004A2F01">
        <w:rPr>
          <w:rFonts w:ascii="Arial" w:hAnsi="Arial"/>
          <w:sz w:val="22"/>
          <w:lang w:val="nl-BE"/>
        </w:rPr>
        <w:t>:</w:t>
      </w:r>
    </w:p>
    <w:p w14:paraId="5A92B570" w14:textId="77777777" w:rsidR="003C4B86" w:rsidRPr="00904D22" w:rsidRDefault="003C4B86" w:rsidP="003C4B86">
      <w:pPr>
        <w:pStyle w:val="Lijstalinea"/>
        <w:numPr>
          <w:ilvl w:val="1"/>
          <w:numId w:val="22"/>
        </w:numPr>
        <w:tabs>
          <w:tab w:val="left" w:pos="720"/>
        </w:tabs>
        <w:jc w:val="both"/>
        <w:rPr>
          <w:rFonts w:ascii="Arial" w:hAnsi="Arial"/>
          <w:sz w:val="22"/>
          <w:lang w:val="nl-BE"/>
        </w:rPr>
      </w:pPr>
      <w:r w:rsidRPr="00CD4219">
        <w:rPr>
          <w:rFonts w:ascii="Arial" w:hAnsi="Arial"/>
          <w:sz w:val="22"/>
          <w:lang w:val="nl-BE"/>
        </w:rPr>
        <w:lastRenderedPageBreak/>
        <w:t xml:space="preserve">tijdens </w:t>
      </w:r>
      <w:r>
        <w:rPr>
          <w:rFonts w:ascii="Arial" w:hAnsi="Arial"/>
          <w:sz w:val="22"/>
          <w:lang w:val="nl-BE"/>
        </w:rPr>
        <w:t xml:space="preserve">en buiten </w:t>
      </w:r>
      <w:r w:rsidRPr="00CD4219">
        <w:rPr>
          <w:rFonts w:ascii="Arial" w:hAnsi="Arial"/>
          <w:sz w:val="22"/>
          <w:lang w:val="nl-BE"/>
        </w:rPr>
        <w:t xml:space="preserve">de diensturen: </w:t>
      </w:r>
      <w:r w:rsidRPr="003C3CC5">
        <w:rPr>
          <w:rFonts w:ascii="Arial" w:hAnsi="Arial"/>
          <w:color w:val="FF0000"/>
          <w:sz w:val="22"/>
          <w:lang w:val="nl-BE"/>
        </w:rPr>
        <w:t>000/00.00.00</w:t>
      </w:r>
      <w:r>
        <w:rPr>
          <w:rStyle w:val="Voetnootmarkering"/>
          <w:rFonts w:ascii="Arial" w:hAnsi="Arial"/>
          <w:color w:val="FF0000"/>
          <w:sz w:val="22"/>
          <w:lang w:val="nl-BE"/>
        </w:rPr>
        <w:footnoteReference w:id="5"/>
      </w:r>
    </w:p>
    <w:p w14:paraId="49477463" w14:textId="77777777" w:rsidR="003C4B86" w:rsidRDefault="003C4B86" w:rsidP="00DF0C23">
      <w:pPr>
        <w:tabs>
          <w:tab w:val="left" w:pos="720"/>
        </w:tabs>
        <w:ind w:left="720" w:hanging="720"/>
        <w:jc w:val="both"/>
        <w:rPr>
          <w:rFonts w:ascii="Arial" w:hAnsi="Arial"/>
          <w:sz w:val="22"/>
          <w:lang w:val="nl-BE"/>
        </w:rPr>
      </w:pPr>
    </w:p>
    <w:p w14:paraId="5548C69E" w14:textId="43054F11" w:rsidR="00A02DB1" w:rsidRPr="00C918AB" w:rsidRDefault="003C4B86" w:rsidP="00DF0C23">
      <w:pPr>
        <w:tabs>
          <w:tab w:val="left" w:pos="720"/>
        </w:tabs>
        <w:ind w:left="720" w:hanging="720"/>
        <w:jc w:val="both"/>
        <w:rPr>
          <w:rFonts w:ascii="Arial" w:hAnsi="Arial"/>
          <w:sz w:val="22"/>
          <w:lang w:val="nl-BE"/>
        </w:rPr>
      </w:pPr>
      <w:r>
        <w:rPr>
          <w:rFonts w:ascii="Arial" w:hAnsi="Arial"/>
          <w:sz w:val="22"/>
          <w:lang w:val="nl-BE"/>
        </w:rPr>
        <w:tab/>
      </w:r>
      <w:r w:rsidR="00A02DB1" w:rsidRPr="00386E8B">
        <w:rPr>
          <w:rFonts w:ascii="Arial" w:hAnsi="Arial"/>
          <w:sz w:val="22"/>
          <w:lang w:val="nl-BE"/>
        </w:rPr>
        <w:t>Binnen vierentwintig</w:t>
      </w:r>
      <w:r w:rsidR="00DF0C23">
        <w:rPr>
          <w:rFonts w:ascii="Arial" w:hAnsi="Arial"/>
          <w:sz w:val="22"/>
          <w:lang w:val="nl-BE"/>
        </w:rPr>
        <w:t xml:space="preserve"> uur na de telefonische melding ver</w:t>
      </w:r>
      <w:r w:rsidR="00A02DB1" w:rsidRPr="00386E8B">
        <w:rPr>
          <w:rFonts w:ascii="Arial" w:hAnsi="Arial"/>
          <w:sz w:val="22"/>
          <w:lang w:val="nl-BE"/>
        </w:rPr>
        <w:t xml:space="preserve">stuurt de </w:t>
      </w:r>
      <w:r w:rsidR="00761C3A">
        <w:rPr>
          <w:rFonts w:ascii="Arial" w:hAnsi="Arial"/>
          <w:sz w:val="22"/>
          <w:lang w:val="nl-BE"/>
        </w:rPr>
        <w:t>exploitant</w:t>
      </w:r>
      <w:r w:rsidR="00A02DB1" w:rsidRPr="00386E8B">
        <w:rPr>
          <w:rFonts w:ascii="Arial" w:hAnsi="Arial"/>
          <w:sz w:val="22"/>
          <w:lang w:val="nl-BE"/>
        </w:rPr>
        <w:t xml:space="preserve"> een kennisgeving</w:t>
      </w:r>
      <w:r w:rsidR="00904D22">
        <w:rPr>
          <w:rFonts w:ascii="Arial" w:hAnsi="Arial"/>
          <w:sz w:val="22"/>
          <w:lang w:val="nl-BE"/>
        </w:rPr>
        <w:t xml:space="preserve"> (</w:t>
      </w:r>
      <w:proofErr w:type="spellStart"/>
      <w:r w:rsidR="00904D22">
        <w:rPr>
          <w:rFonts w:ascii="Arial" w:hAnsi="Arial"/>
          <w:sz w:val="22"/>
          <w:lang w:val="nl-BE"/>
        </w:rPr>
        <w:t>cfr</w:t>
      </w:r>
      <w:proofErr w:type="spellEnd"/>
      <w:r w:rsidR="00904D22">
        <w:rPr>
          <w:rFonts w:ascii="Arial" w:hAnsi="Arial"/>
          <w:sz w:val="22"/>
          <w:lang w:val="nl-BE"/>
        </w:rPr>
        <w:t>. artikel 11)</w:t>
      </w:r>
      <w:r w:rsidR="00A02DB1" w:rsidRPr="00386E8B">
        <w:rPr>
          <w:rFonts w:ascii="Arial" w:hAnsi="Arial"/>
          <w:sz w:val="22"/>
          <w:lang w:val="nl-BE"/>
        </w:rPr>
        <w:t xml:space="preserve"> van punten 1 tot en met </w:t>
      </w:r>
      <w:r w:rsidR="002E4B04">
        <w:rPr>
          <w:rFonts w:ascii="Arial" w:hAnsi="Arial"/>
          <w:sz w:val="22"/>
          <w:lang w:val="nl-BE"/>
        </w:rPr>
        <w:t>6</w:t>
      </w:r>
      <w:bookmarkStart w:id="0" w:name="_GoBack"/>
      <w:bookmarkEnd w:id="0"/>
      <w:r w:rsidR="00A02DB1" w:rsidRPr="00386E8B">
        <w:rPr>
          <w:rFonts w:ascii="Arial" w:hAnsi="Arial"/>
          <w:sz w:val="22"/>
          <w:lang w:val="nl-BE"/>
        </w:rPr>
        <w:t xml:space="preserve">, samen met de oorzaak van de calamiteit en de voorlopige maatregelen die door de </w:t>
      </w:r>
      <w:r w:rsidR="00761C3A">
        <w:rPr>
          <w:rFonts w:ascii="Arial" w:hAnsi="Arial"/>
          <w:sz w:val="22"/>
          <w:lang w:val="nl-BE"/>
        </w:rPr>
        <w:t>exploitant</w:t>
      </w:r>
      <w:r w:rsidR="00A02DB1" w:rsidRPr="00386E8B">
        <w:rPr>
          <w:rFonts w:ascii="Arial" w:hAnsi="Arial"/>
          <w:sz w:val="22"/>
          <w:lang w:val="nl-BE"/>
        </w:rPr>
        <w:t xml:space="preserve"> genomen worden </w:t>
      </w:r>
      <w:r w:rsidR="00DF0C23">
        <w:rPr>
          <w:rFonts w:ascii="Arial" w:hAnsi="Arial"/>
          <w:sz w:val="22"/>
          <w:lang w:val="nl-BE"/>
        </w:rPr>
        <w:t xml:space="preserve">zowel </w:t>
      </w:r>
      <w:r w:rsidR="00DF0C23" w:rsidRPr="00DF0C23">
        <w:rPr>
          <w:rFonts w:ascii="Arial" w:hAnsi="Arial"/>
          <w:sz w:val="22"/>
          <w:lang w:val="nl-BE"/>
        </w:rPr>
        <w:t>aan de toezichthouder, bevoegd voor milieuhandhaving, als aan Aquafin</w:t>
      </w:r>
      <w:r w:rsidR="00A02DB1" w:rsidRPr="00386E8B">
        <w:rPr>
          <w:rFonts w:ascii="Arial" w:hAnsi="Arial"/>
          <w:sz w:val="22"/>
          <w:lang w:val="nl-BE"/>
        </w:rPr>
        <w:t xml:space="preserve">. </w:t>
      </w:r>
      <w:r w:rsidR="008D2B0C" w:rsidRPr="00B560D4">
        <w:rPr>
          <w:rFonts w:ascii="Arial" w:hAnsi="Arial"/>
          <w:sz w:val="22"/>
          <w:lang w:val="nl-BE"/>
        </w:rPr>
        <w:t xml:space="preserve">De kennisgeving aan Aquafin gebeurt bij voorkeur via mail naar </w:t>
      </w:r>
      <w:hyperlink r:id="rId9" w:history="1">
        <w:r w:rsidR="008D2B0C" w:rsidRPr="00B560D4">
          <w:rPr>
            <w:rStyle w:val="Hyperlink"/>
            <w:rFonts w:ascii="Arial" w:hAnsi="Arial"/>
            <w:color w:val="auto"/>
            <w:sz w:val="22"/>
            <w:lang w:val="nl-BE"/>
          </w:rPr>
          <w:t>noodaansluitingen@aquafin.be</w:t>
        </w:r>
      </w:hyperlink>
      <w:r w:rsidR="008D2B0C" w:rsidRPr="00B560D4">
        <w:rPr>
          <w:rFonts w:ascii="Arial" w:hAnsi="Arial"/>
          <w:sz w:val="22"/>
          <w:lang w:val="nl-BE"/>
        </w:rPr>
        <w:t>.</w:t>
      </w:r>
    </w:p>
    <w:p w14:paraId="63F86E44" w14:textId="77777777" w:rsidR="00AB4398" w:rsidRPr="00B560D4" w:rsidRDefault="00AB4398" w:rsidP="00386E8B">
      <w:pPr>
        <w:tabs>
          <w:tab w:val="left" w:pos="720"/>
        </w:tabs>
        <w:ind w:left="720" w:hanging="720"/>
        <w:jc w:val="both"/>
        <w:rPr>
          <w:rFonts w:ascii="Arial" w:hAnsi="Arial"/>
          <w:sz w:val="22"/>
          <w:lang w:val="nl-BE"/>
        </w:rPr>
      </w:pPr>
    </w:p>
    <w:p w14:paraId="4CAB22DC" w14:textId="77777777" w:rsidR="00AB6D20"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t>§</w:t>
      </w:r>
      <w:r w:rsidR="00CD4219">
        <w:rPr>
          <w:rFonts w:ascii="Arial" w:hAnsi="Arial"/>
          <w:sz w:val="22"/>
          <w:lang w:val="nl-BE"/>
        </w:rPr>
        <w:t xml:space="preserve"> </w:t>
      </w:r>
      <w:r>
        <w:rPr>
          <w:rFonts w:ascii="Arial" w:hAnsi="Arial"/>
          <w:sz w:val="22"/>
          <w:lang w:val="nl-BE"/>
        </w:rPr>
        <w:t>2</w:t>
      </w:r>
      <w:r w:rsidR="00CD4219">
        <w:rPr>
          <w:rFonts w:ascii="Arial" w:hAnsi="Arial"/>
          <w:sz w:val="22"/>
          <w:lang w:val="nl-BE"/>
        </w:rPr>
        <w:t>.</w:t>
      </w:r>
      <w:r>
        <w:rPr>
          <w:rFonts w:ascii="Arial" w:hAnsi="Arial"/>
          <w:sz w:val="22"/>
          <w:lang w:val="nl-BE"/>
        </w:rPr>
        <w:t xml:space="preserve"> B</w:t>
      </w:r>
      <w:r w:rsidR="00AB6D20" w:rsidRPr="00DF0C23">
        <w:rPr>
          <w:rFonts w:ascii="Arial" w:hAnsi="Arial"/>
          <w:sz w:val="22"/>
          <w:lang w:val="nl-BE"/>
        </w:rPr>
        <w:t xml:space="preserve">ij het beëindigen van de noodlozing </w:t>
      </w:r>
      <w:r>
        <w:rPr>
          <w:rFonts w:ascii="Arial" w:hAnsi="Arial"/>
          <w:sz w:val="22"/>
          <w:lang w:val="nl-BE"/>
        </w:rPr>
        <w:t>ver</w:t>
      </w:r>
      <w:r w:rsidRPr="00386E8B">
        <w:rPr>
          <w:rFonts w:ascii="Arial" w:hAnsi="Arial"/>
          <w:sz w:val="22"/>
          <w:lang w:val="nl-BE"/>
        </w:rPr>
        <w:t xml:space="preserve">stuurt de </w:t>
      </w:r>
      <w:r w:rsidR="00761C3A">
        <w:rPr>
          <w:rFonts w:ascii="Arial" w:hAnsi="Arial"/>
          <w:sz w:val="22"/>
          <w:lang w:val="nl-BE"/>
        </w:rPr>
        <w:t>exploitant</w:t>
      </w:r>
      <w:r w:rsidRPr="00386E8B">
        <w:rPr>
          <w:rFonts w:ascii="Arial" w:hAnsi="Arial"/>
          <w:sz w:val="22"/>
          <w:lang w:val="nl-BE"/>
        </w:rPr>
        <w:t xml:space="preserve"> een kennisgeving</w:t>
      </w:r>
      <w:r w:rsidR="00904D22">
        <w:rPr>
          <w:rFonts w:ascii="Arial" w:hAnsi="Arial"/>
          <w:sz w:val="22"/>
          <w:lang w:val="nl-BE"/>
        </w:rPr>
        <w:t xml:space="preserve"> (</w:t>
      </w:r>
      <w:proofErr w:type="spellStart"/>
      <w:r w:rsidR="00904D22">
        <w:rPr>
          <w:rFonts w:ascii="Arial" w:hAnsi="Arial"/>
          <w:sz w:val="22"/>
          <w:lang w:val="nl-BE"/>
        </w:rPr>
        <w:t>cfr</w:t>
      </w:r>
      <w:proofErr w:type="spellEnd"/>
      <w:r w:rsidR="00904D22">
        <w:rPr>
          <w:rFonts w:ascii="Arial" w:hAnsi="Arial"/>
          <w:sz w:val="22"/>
          <w:lang w:val="nl-BE"/>
        </w:rPr>
        <w:t>. artikel 11)</w:t>
      </w:r>
      <w:r>
        <w:rPr>
          <w:rFonts w:ascii="Arial" w:hAnsi="Arial"/>
          <w:sz w:val="22"/>
          <w:lang w:val="nl-BE"/>
        </w:rPr>
        <w:t>,</w:t>
      </w:r>
      <w:r w:rsidRPr="00386E8B">
        <w:rPr>
          <w:rFonts w:ascii="Arial" w:hAnsi="Arial"/>
          <w:sz w:val="22"/>
          <w:lang w:val="nl-BE"/>
        </w:rPr>
        <w:t xml:space="preserve"> </w:t>
      </w:r>
      <w:r>
        <w:rPr>
          <w:rFonts w:ascii="Arial" w:hAnsi="Arial"/>
          <w:sz w:val="22"/>
          <w:lang w:val="nl-BE"/>
        </w:rPr>
        <w:t xml:space="preserve">zowel </w:t>
      </w:r>
      <w:r w:rsidR="00AB6D20" w:rsidRPr="00DF0C23">
        <w:rPr>
          <w:rFonts w:ascii="Arial" w:hAnsi="Arial"/>
          <w:sz w:val="22"/>
          <w:lang w:val="nl-BE"/>
        </w:rPr>
        <w:t xml:space="preserve">aan de toezichthouder, bevoegd voor milieuhandhaving, als aan Aquafin. </w:t>
      </w:r>
      <w:r>
        <w:rPr>
          <w:rFonts w:ascii="Arial" w:hAnsi="Arial"/>
          <w:sz w:val="22"/>
          <w:lang w:val="nl-BE"/>
        </w:rPr>
        <w:t xml:space="preserve"> </w:t>
      </w:r>
      <w:r w:rsidR="00AB6D20" w:rsidRPr="00DF0C23">
        <w:rPr>
          <w:rFonts w:ascii="Arial" w:hAnsi="Arial"/>
          <w:sz w:val="22"/>
          <w:lang w:val="nl-BE"/>
        </w:rPr>
        <w:t xml:space="preserve">De kennisgeving wordt gedaan door de </w:t>
      </w:r>
      <w:r w:rsidR="00761C3A">
        <w:rPr>
          <w:rFonts w:ascii="Arial" w:hAnsi="Arial"/>
          <w:sz w:val="22"/>
          <w:lang w:val="nl-BE"/>
        </w:rPr>
        <w:t>exploitant</w:t>
      </w:r>
      <w:r w:rsidR="00AB6D20" w:rsidRPr="00DF0C23">
        <w:rPr>
          <w:rFonts w:ascii="Arial" w:hAnsi="Arial"/>
          <w:sz w:val="22"/>
          <w:lang w:val="nl-BE"/>
        </w:rPr>
        <w:t xml:space="preserve"> uiterlijk vierentwintig uur na het stopzetten van de lozing en vermeldt minstens:</w:t>
      </w:r>
    </w:p>
    <w:p w14:paraId="5C652AEF" w14:textId="77777777" w:rsidR="00AB6D20" w:rsidRPr="00DF0C23" w:rsidRDefault="00AB6D20" w:rsidP="00DF0C23">
      <w:pPr>
        <w:tabs>
          <w:tab w:val="left" w:pos="720"/>
        </w:tabs>
        <w:ind w:left="1416"/>
        <w:jc w:val="both"/>
        <w:rPr>
          <w:rFonts w:ascii="Arial" w:hAnsi="Arial"/>
          <w:sz w:val="22"/>
          <w:lang w:val="nl-BE"/>
        </w:rPr>
      </w:pPr>
      <w:r w:rsidRPr="00DF0C23">
        <w:rPr>
          <w:rFonts w:ascii="Arial" w:hAnsi="Arial"/>
          <w:sz w:val="22"/>
          <w:lang w:val="nl-BE"/>
        </w:rPr>
        <w:t xml:space="preserve">1° het adres en de contactgegevens van de </w:t>
      </w:r>
      <w:r w:rsidR="00761C3A">
        <w:rPr>
          <w:rFonts w:ascii="Arial" w:hAnsi="Arial"/>
          <w:sz w:val="22"/>
          <w:lang w:val="nl-BE"/>
        </w:rPr>
        <w:t>exploitant</w:t>
      </w:r>
      <w:r w:rsidRPr="00DF0C23">
        <w:rPr>
          <w:rFonts w:ascii="Arial" w:hAnsi="Arial"/>
          <w:sz w:val="22"/>
          <w:lang w:val="nl-BE"/>
        </w:rPr>
        <w:t xml:space="preserve">; </w:t>
      </w:r>
    </w:p>
    <w:p w14:paraId="302D0AF0" w14:textId="77777777" w:rsidR="00AB6D20" w:rsidRPr="00DF0C23" w:rsidRDefault="00AB6D20" w:rsidP="00DF0C23">
      <w:pPr>
        <w:tabs>
          <w:tab w:val="left" w:pos="720"/>
        </w:tabs>
        <w:ind w:left="1416"/>
        <w:jc w:val="both"/>
        <w:rPr>
          <w:rFonts w:ascii="Arial" w:hAnsi="Arial"/>
          <w:sz w:val="22"/>
          <w:lang w:val="nl-BE"/>
        </w:rPr>
      </w:pPr>
      <w:r w:rsidRPr="00DF0C23">
        <w:rPr>
          <w:rFonts w:ascii="Arial" w:hAnsi="Arial"/>
          <w:sz w:val="22"/>
          <w:lang w:val="nl-BE"/>
        </w:rPr>
        <w:t>2° de datum en het tijdstip waarop de noodlozing beëindigd is;</w:t>
      </w:r>
    </w:p>
    <w:p w14:paraId="4B09532F" w14:textId="77777777" w:rsidR="00AB6D20" w:rsidRPr="00DF0C23" w:rsidRDefault="00AB6D20" w:rsidP="00DF0C23">
      <w:pPr>
        <w:tabs>
          <w:tab w:val="left" w:pos="720"/>
        </w:tabs>
        <w:ind w:left="1416"/>
        <w:jc w:val="both"/>
        <w:rPr>
          <w:rFonts w:ascii="Arial" w:hAnsi="Arial"/>
          <w:sz w:val="22"/>
          <w:lang w:val="nl-BE"/>
        </w:rPr>
      </w:pPr>
      <w:r w:rsidRPr="00DF0C23">
        <w:rPr>
          <w:rFonts w:ascii="Arial" w:hAnsi="Arial"/>
          <w:sz w:val="22"/>
          <w:lang w:val="nl-BE"/>
        </w:rPr>
        <w:t xml:space="preserve">3° de locatie van het noodlozingspunt. </w:t>
      </w:r>
    </w:p>
    <w:p w14:paraId="540B4FEB" w14:textId="77777777" w:rsidR="008D2B0C" w:rsidRPr="00C918AB" w:rsidRDefault="008D2B0C" w:rsidP="008D2B0C">
      <w:pPr>
        <w:tabs>
          <w:tab w:val="left" w:pos="720"/>
        </w:tabs>
        <w:ind w:left="1416"/>
        <w:jc w:val="both"/>
        <w:rPr>
          <w:rFonts w:ascii="Arial" w:hAnsi="Arial"/>
          <w:sz w:val="22"/>
          <w:lang w:val="nl-BE"/>
        </w:rPr>
      </w:pPr>
      <w:r w:rsidRPr="00B560D4">
        <w:rPr>
          <w:rFonts w:ascii="Arial" w:hAnsi="Arial"/>
          <w:sz w:val="22"/>
          <w:lang w:val="nl-BE"/>
        </w:rPr>
        <w:t>4° de eindtellerstand</w:t>
      </w:r>
    </w:p>
    <w:p w14:paraId="5105D6A4" w14:textId="77777777" w:rsidR="008D2B0C" w:rsidRPr="00B560D4" w:rsidRDefault="008D2B0C" w:rsidP="008D2B0C">
      <w:pPr>
        <w:tabs>
          <w:tab w:val="left" w:pos="720"/>
        </w:tabs>
        <w:ind w:left="720" w:hanging="720"/>
        <w:jc w:val="both"/>
        <w:rPr>
          <w:rFonts w:ascii="Arial" w:hAnsi="Arial"/>
          <w:sz w:val="22"/>
          <w:lang w:val="nl-BE"/>
        </w:rPr>
      </w:pPr>
      <w:r w:rsidRPr="00C918AB">
        <w:rPr>
          <w:rFonts w:ascii="Arial" w:hAnsi="Arial"/>
          <w:sz w:val="22"/>
          <w:lang w:val="nl-BE"/>
        </w:rPr>
        <w:tab/>
      </w:r>
      <w:r w:rsidRPr="00B560D4">
        <w:rPr>
          <w:rFonts w:ascii="Arial" w:hAnsi="Arial"/>
          <w:sz w:val="22"/>
          <w:lang w:val="nl-BE"/>
        </w:rPr>
        <w:t xml:space="preserve">De kennisgeving aan Aquafin gebeurt bij voorkeur via mail naar </w:t>
      </w:r>
      <w:hyperlink r:id="rId10" w:history="1">
        <w:r w:rsidRPr="00B560D4">
          <w:rPr>
            <w:rStyle w:val="Hyperlink"/>
            <w:rFonts w:ascii="Arial" w:hAnsi="Arial"/>
            <w:color w:val="auto"/>
            <w:sz w:val="22"/>
            <w:lang w:val="nl-BE"/>
          </w:rPr>
          <w:t>noodaansluitingen@aquafin.be</w:t>
        </w:r>
      </w:hyperlink>
      <w:r w:rsidRPr="00B560D4">
        <w:rPr>
          <w:rFonts w:ascii="Arial" w:hAnsi="Arial"/>
          <w:sz w:val="22"/>
          <w:lang w:val="nl-BE"/>
        </w:rPr>
        <w:t xml:space="preserve">.  </w:t>
      </w:r>
    </w:p>
    <w:p w14:paraId="1F2B3A61" w14:textId="77777777" w:rsidR="008D2B0C" w:rsidRPr="00B560D4" w:rsidRDefault="008D2B0C" w:rsidP="008D2B0C">
      <w:pPr>
        <w:tabs>
          <w:tab w:val="left" w:pos="720"/>
        </w:tabs>
        <w:ind w:left="720" w:hanging="720"/>
        <w:jc w:val="both"/>
        <w:rPr>
          <w:rFonts w:ascii="Arial" w:hAnsi="Arial"/>
          <w:sz w:val="22"/>
          <w:lang w:val="nl-BE"/>
        </w:rPr>
      </w:pPr>
    </w:p>
    <w:p w14:paraId="284A2D8F" w14:textId="77777777" w:rsidR="008D2B0C" w:rsidRPr="00B560D4" w:rsidRDefault="008D2B0C" w:rsidP="008D2B0C">
      <w:pPr>
        <w:tabs>
          <w:tab w:val="left" w:pos="720"/>
        </w:tabs>
        <w:ind w:left="708"/>
        <w:jc w:val="both"/>
        <w:rPr>
          <w:rFonts w:ascii="Arial" w:hAnsi="Arial"/>
          <w:sz w:val="22"/>
          <w:lang w:val="nl-BE"/>
        </w:rPr>
      </w:pPr>
      <w:r w:rsidRPr="00B560D4">
        <w:rPr>
          <w:rFonts w:ascii="Arial" w:hAnsi="Arial"/>
          <w:sz w:val="22"/>
          <w:lang w:val="nl-BE"/>
        </w:rPr>
        <w:t xml:space="preserve">De exploitant contacteert Milieu-inspectie voor het uitvoeren van de </w:t>
      </w:r>
      <w:proofErr w:type="spellStart"/>
      <w:r w:rsidRPr="00B560D4">
        <w:rPr>
          <w:rFonts w:ascii="Arial" w:hAnsi="Arial"/>
          <w:sz w:val="22"/>
          <w:lang w:val="nl-BE"/>
        </w:rPr>
        <w:t>herverzegeling</w:t>
      </w:r>
      <w:proofErr w:type="spellEnd"/>
      <w:r w:rsidRPr="00B560D4">
        <w:rPr>
          <w:rFonts w:ascii="Arial" w:hAnsi="Arial"/>
          <w:sz w:val="22"/>
          <w:lang w:val="nl-BE"/>
        </w:rPr>
        <w:t xml:space="preserve"> van de noodaansluiting. Het verzegelingsattest wordt onmiddellijk na ontvangst overgemaakt aan Aquafin, via </w:t>
      </w:r>
      <w:hyperlink r:id="rId11" w:history="1">
        <w:r w:rsidRPr="00B560D4">
          <w:rPr>
            <w:rStyle w:val="Hyperlink"/>
            <w:rFonts w:ascii="Arial" w:hAnsi="Arial"/>
            <w:color w:val="auto"/>
            <w:sz w:val="22"/>
            <w:lang w:val="nl-BE"/>
          </w:rPr>
          <w:t>noodaansluitingen@aquafin.be</w:t>
        </w:r>
      </w:hyperlink>
      <w:r w:rsidRPr="00B560D4">
        <w:rPr>
          <w:rFonts w:ascii="Arial" w:hAnsi="Arial"/>
          <w:sz w:val="22"/>
          <w:lang w:val="nl-BE"/>
        </w:rPr>
        <w:t xml:space="preserve">. </w:t>
      </w:r>
    </w:p>
    <w:p w14:paraId="3FC8FC2E" w14:textId="77777777" w:rsidR="00AB4398" w:rsidRPr="00DF0C23" w:rsidRDefault="00AB4398" w:rsidP="003C4B86">
      <w:pPr>
        <w:tabs>
          <w:tab w:val="left" w:pos="720"/>
        </w:tabs>
        <w:jc w:val="both"/>
        <w:rPr>
          <w:rFonts w:ascii="Arial" w:hAnsi="Arial"/>
          <w:sz w:val="22"/>
          <w:lang w:val="nl-BE"/>
        </w:rPr>
      </w:pPr>
    </w:p>
    <w:p w14:paraId="1C7F3CD7" w14:textId="77777777" w:rsidR="00AB4398"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3C3CC5">
        <w:rPr>
          <w:rFonts w:ascii="Arial" w:hAnsi="Arial"/>
          <w:sz w:val="22"/>
          <w:lang w:val="nl-BE"/>
        </w:rPr>
        <w:t xml:space="preserve">§ 3. </w:t>
      </w:r>
      <w:r w:rsidR="00AB4398" w:rsidRPr="00DF0C23">
        <w:rPr>
          <w:rFonts w:ascii="Arial" w:hAnsi="Arial"/>
          <w:sz w:val="22"/>
          <w:lang w:val="nl-BE"/>
        </w:rPr>
        <w:t xml:space="preserve">De duur van het gebruik van de noodaansluiting is beperkt tot de tijd die </w:t>
      </w:r>
      <w:r w:rsidR="00F716E2" w:rsidRPr="00DF0C23">
        <w:rPr>
          <w:rFonts w:ascii="Arial" w:hAnsi="Arial"/>
          <w:sz w:val="22"/>
          <w:lang w:val="nl-BE"/>
        </w:rPr>
        <w:t xml:space="preserve">de </w:t>
      </w:r>
      <w:r w:rsidR="00761C3A">
        <w:rPr>
          <w:rFonts w:ascii="Arial" w:hAnsi="Arial"/>
          <w:sz w:val="22"/>
          <w:lang w:val="nl-BE"/>
        </w:rPr>
        <w:t>exploitant</w:t>
      </w:r>
      <w:r w:rsidR="00AB4398" w:rsidRPr="00DF0C23">
        <w:rPr>
          <w:rFonts w:ascii="Arial" w:hAnsi="Arial"/>
          <w:sz w:val="22"/>
          <w:lang w:val="nl-BE"/>
        </w:rPr>
        <w:t xml:space="preserve"> nodig heeft</w:t>
      </w:r>
      <w:r w:rsidR="00283609">
        <w:rPr>
          <w:rFonts w:ascii="Arial" w:hAnsi="Arial"/>
          <w:sz w:val="22"/>
          <w:lang w:val="nl-BE"/>
        </w:rPr>
        <w:t>,</w:t>
      </w:r>
      <w:r w:rsidR="00AB4398" w:rsidRPr="00DF0C23">
        <w:rPr>
          <w:rFonts w:ascii="Arial" w:hAnsi="Arial"/>
          <w:sz w:val="22"/>
          <w:lang w:val="nl-BE"/>
        </w:rPr>
        <w:t xml:space="preserve"> onverminderd eventuele maatregelen opgelegd door </w:t>
      </w:r>
      <w:r w:rsidR="00904D22" w:rsidRPr="00DF0C23">
        <w:rPr>
          <w:rFonts w:ascii="Arial" w:hAnsi="Arial"/>
          <w:sz w:val="22"/>
          <w:lang w:val="nl-BE"/>
        </w:rPr>
        <w:t>de toezichthouder, bevoegd voor milieuhandhaving</w:t>
      </w:r>
      <w:r w:rsidR="00283609">
        <w:rPr>
          <w:rFonts w:ascii="Arial" w:hAnsi="Arial"/>
          <w:sz w:val="22"/>
          <w:lang w:val="nl-BE"/>
        </w:rPr>
        <w:t>,</w:t>
      </w:r>
      <w:r w:rsidR="00904D22">
        <w:rPr>
          <w:rFonts w:ascii="Arial" w:hAnsi="Arial"/>
          <w:sz w:val="22"/>
          <w:lang w:val="nl-BE"/>
        </w:rPr>
        <w:t xml:space="preserve"> voor </w:t>
      </w:r>
      <w:r w:rsidR="00AB4398" w:rsidRPr="00DF0C23">
        <w:rPr>
          <w:rFonts w:ascii="Arial" w:hAnsi="Arial"/>
          <w:sz w:val="22"/>
          <w:lang w:val="nl-BE"/>
        </w:rPr>
        <w:t>het</w:t>
      </w:r>
      <w:r w:rsidR="004713C9" w:rsidRPr="00DF0C23">
        <w:rPr>
          <w:rFonts w:ascii="Arial" w:hAnsi="Arial"/>
          <w:sz w:val="22"/>
          <w:lang w:val="nl-BE"/>
        </w:rPr>
        <w:t xml:space="preserve"> </w:t>
      </w:r>
      <w:r w:rsidR="00AB4398" w:rsidRPr="00DF0C23">
        <w:rPr>
          <w:rFonts w:ascii="Arial" w:hAnsi="Arial"/>
          <w:sz w:val="22"/>
          <w:lang w:val="nl-BE"/>
        </w:rPr>
        <w:t xml:space="preserve">nemen van de ecologisch en economisch verantwoorde maatregelen zodat het afvalwater terug </w:t>
      </w:r>
      <w:r w:rsidR="008B5B63" w:rsidRPr="00DF0C23">
        <w:rPr>
          <w:rFonts w:ascii="Arial" w:hAnsi="Arial"/>
          <w:sz w:val="22"/>
          <w:lang w:val="nl-BE"/>
        </w:rPr>
        <w:t>in overeenstemming met</w:t>
      </w:r>
      <w:r w:rsidR="00AB4398" w:rsidRPr="00DF0C23">
        <w:rPr>
          <w:rFonts w:ascii="Arial" w:hAnsi="Arial"/>
          <w:sz w:val="22"/>
          <w:lang w:val="nl-BE"/>
        </w:rPr>
        <w:t xml:space="preserve"> de lozingsvoorwaarden opgenomen in de milieuvergunning van de </w:t>
      </w:r>
      <w:r w:rsidR="00761C3A">
        <w:rPr>
          <w:rFonts w:ascii="Arial" w:hAnsi="Arial"/>
          <w:sz w:val="22"/>
          <w:lang w:val="nl-BE"/>
        </w:rPr>
        <w:t>exploitant</w:t>
      </w:r>
      <w:r w:rsidR="00AB4398" w:rsidRPr="00DF0C23">
        <w:rPr>
          <w:rFonts w:ascii="Arial" w:hAnsi="Arial"/>
          <w:sz w:val="22"/>
          <w:lang w:val="nl-BE"/>
        </w:rPr>
        <w:t xml:space="preserve"> kan geloosd worden. </w:t>
      </w:r>
    </w:p>
    <w:p w14:paraId="584DCC8F" w14:textId="77777777" w:rsidR="00B43D76" w:rsidRPr="00DF0C23" w:rsidRDefault="00B43D76" w:rsidP="00DF0C23">
      <w:pPr>
        <w:tabs>
          <w:tab w:val="left" w:pos="720"/>
        </w:tabs>
        <w:ind w:left="720" w:hanging="720"/>
        <w:jc w:val="both"/>
        <w:rPr>
          <w:rFonts w:ascii="Arial" w:hAnsi="Arial"/>
          <w:sz w:val="22"/>
          <w:lang w:val="nl-BE"/>
        </w:rPr>
      </w:pPr>
    </w:p>
    <w:p w14:paraId="3BAD7C97" w14:textId="02CDB785" w:rsidR="003C4B86" w:rsidRDefault="00DF0C23" w:rsidP="00DF0C23">
      <w:pPr>
        <w:tabs>
          <w:tab w:val="left" w:pos="720"/>
        </w:tabs>
        <w:ind w:left="720" w:hanging="720"/>
        <w:jc w:val="both"/>
        <w:rPr>
          <w:rFonts w:ascii="Arial" w:hAnsi="Arial"/>
          <w:sz w:val="22"/>
          <w:lang w:val="nl-BE"/>
        </w:rPr>
      </w:pPr>
      <w:r>
        <w:rPr>
          <w:rFonts w:ascii="Arial" w:hAnsi="Arial"/>
          <w:sz w:val="22"/>
          <w:lang w:val="nl-BE"/>
        </w:rPr>
        <w:tab/>
      </w:r>
      <w:r w:rsidR="00B43D76" w:rsidRPr="00DF0C23">
        <w:rPr>
          <w:rFonts w:ascii="Arial" w:hAnsi="Arial"/>
          <w:sz w:val="22"/>
          <w:lang w:val="nl-BE"/>
        </w:rPr>
        <w:t xml:space="preserve">De </w:t>
      </w:r>
      <w:r w:rsidR="00761C3A">
        <w:rPr>
          <w:rFonts w:ascii="Arial" w:hAnsi="Arial"/>
          <w:sz w:val="22"/>
          <w:lang w:val="nl-BE"/>
        </w:rPr>
        <w:t>exploitant</w:t>
      </w:r>
      <w:r w:rsidR="00B43D76" w:rsidRPr="00DF0C23">
        <w:rPr>
          <w:rFonts w:ascii="Arial" w:hAnsi="Arial"/>
          <w:sz w:val="22"/>
          <w:lang w:val="nl-BE"/>
        </w:rPr>
        <w:t xml:space="preserve"> overlegt tijdens het gebruik van de noodaansluiting </w:t>
      </w:r>
      <w:r w:rsidR="00D33BF9">
        <w:rPr>
          <w:rFonts w:ascii="Arial" w:hAnsi="Arial"/>
          <w:sz w:val="22"/>
          <w:lang w:val="nl-BE"/>
        </w:rPr>
        <w:t>regelmatig</w:t>
      </w:r>
      <w:r w:rsidR="00D33BF9" w:rsidRPr="00DF0C23">
        <w:rPr>
          <w:rFonts w:ascii="Arial" w:hAnsi="Arial"/>
          <w:sz w:val="22"/>
          <w:lang w:val="nl-BE"/>
        </w:rPr>
        <w:t xml:space="preserve"> </w:t>
      </w:r>
      <w:r w:rsidR="00B43D76" w:rsidRPr="00DF0C23">
        <w:rPr>
          <w:rFonts w:ascii="Arial" w:hAnsi="Arial"/>
          <w:sz w:val="22"/>
          <w:lang w:val="nl-BE"/>
        </w:rPr>
        <w:t xml:space="preserve">met Aquafin om de RWZI niet te overbelasten en eventueel negatieve impact op het oppervlaktewater te </w:t>
      </w:r>
      <w:r w:rsidR="00D33BF9">
        <w:rPr>
          <w:rFonts w:ascii="Arial" w:hAnsi="Arial"/>
          <w:sz w:val="22"/>
          <w:lang w:val="nl-BE"/>
        </w:rPr>
        <w:t>beperken</w:t>
      </w:r>
      <w:r w:rsidR="00B43D76" w:rsidRPr="00DF0C23">
        <w:rPr>
          <w:rFonts w:ascii="Arial" w:hAnsi="Arial"/>
          <w:sz w:val="22"/>
          <w:lang w:val="nl-BE"/>
        </w:rPr>
        <w:t xml:space="preserve">. </w:t>
      </w:r>
      <w:r w:rsidR="008D2B0C" w:rsidRPr="00B560D4">
        <w:rPr>
          <w:rFonts w:ascii="Arial" w:hAnsi="Arial"/>
          <w:sz w:val="22"/>
          <w:lang w:val="nl-BE"/>
        </w:rPr>
        <w:t>De exploitant informeert Aquafin regelmatig over de vermoedelijke duur van het gebruik van de noodaansluiting.</w:t>
      </w:r>
    </w:p>
    <w:p w14:paraId="09918340" w14:textId="77777777" w:rsidR="003C4B86" w:rsidRDefault="003C4B86" w:rsidP="00DF0C23">
      <w:pPr>
        <w:tabs>
          <w:tab w:val="left" w:pos="720"/>
        </w:tabs>
        <w:ind w:left="720" w:hanging="720"/>
        <w:jc w:val="both"/>
        <w:rPr>
          <w:rFonts w:ascii="Arial" w:hAnsi="Arial"/>
          <w:sz w:val="22"/>
          <w:lang w:val="nl-BE"/>
        </w:rPr>
      </w:pPr>
    </w:p>
    <w:p w14:paraId="2E64F249" w14:textId="77777777" w:rsidR="005D4C10" w:rsidRDefault="003C4B86" w:rsidP="00DF0C23">
      <w:pPr>
        <w:tabs>
          <w:tab w:val="left" w:pos="720"/>
        </w:tabs>
        <w:ind w:left="720" w:hanging="720"/>
        <w:jc w:val="both"/>
        <w:rPr>
          <w:rFonts w:ascii="Arial" w:hAnsi="Arial"/>
          <w:sz w:val="22"/>
          <w:lang w:val="nl-BE"/>
        </w:rPr>
      </w:pPr>
      <w:r>
        <w:rPr>
          <w:rFonts w:ascii="Arial" w:hAnsi="Arial"/>
          <w:sz w:val="22"/>
          <w:lang w:val="nl-BE"/>
        </w:rPr>
        <w:tab/>
      </w:r>
      <w:r w:rsidRPr="006A66AA">
        <w:rPr>
          <w:rFonts w:ascii="Arial" w:hAnsi="Arial"/>
          <w:color w:val="000000" w:themeColor="text1"/>
          <w:sz w:val="22"/>
          <w:lang w:val="nl-BE"/>
        </w:rPr>
        <w:t xml:space="preserve">De </w:t>
      </w:r>
      <w:r w:rsidR="00761C3A">
        <w:rPr>
          <w:rFonts w:ascii="Arial" w:hAnsi="Arial"/>
          <w:color w:val="000000" w:themeColor="text1"/>
          <w:sz w:val="22"/>
          <w:lang w:val="nl-BE"/>
        </w:rPr>
        <w:t>exploitant</w:t>
      </w:r>
      <w:r w:rsidRPr="006A66AA">
        <w:rPr>
          <w:rFonts w:ascii="Arial" w:hAnsi="Arial"/>
          <w:color w:val="000000" w:themeColor="text1"/>
          <w:sz w:val="22"/>
          <w:lang w:val="nl-BE"/>
        </w:rPr>
        <w:t xml:space="preserve"> zal de noodlozing beëindigen wanneer Aquafin hiertoe verzoekt in het geval het afvalwater afkomstig uit de noodlozing niet kan verwerkt worden zonder een minimale werking van de openbare riolering en de openbare rioolwaterzuiveringsinstallatie te garanderen.</w:t>
      </w:r>
      <w:r>
        <w:rPr>
          <w:rFonts w:ascii="Arial" w:hAnsi="Arial"/>
          <w:color w:val="000000" w:themeColor="text1"/>
          <w:sz w:val="22"/>
          <w:lang w:val="nl-BE"/>
        </w:rPr>
        <w:t xml:space="preserve">  </w:t>
      </w:r>
    </w:p>
    <w:p w14:paraId="71AFB1A9" w14:textId="77777777" w:rsidR="003C3CC5" w:rsidRPr="00DF0C23" w:rsidRDefault="003C3CC5" w:rsidP="00DF0C23">
      <w:pPr>
        <w:tabs>
          <w:tab w:val="left" w:pos="720"/>
        </w:tabs>
        <w:ind w:left="720" w:hanging="720"/>
        <w:jc w:val="both"/>
        <w:rPr>
          <w:rFonts w:ascii="Arial" w:hAnsi="Arial"/>
          <w:sz w:val="22"/>
          <w:lang w:val="nl-BE"/>
        </w:rPr>
      </w:pPr>
    </w:p>
    <w:p w14:paraId="7C3F83BF" w14:textId="77777777" w:rsidR="005D4C10"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3C3CC5">
        <w:rPr>
          <w:rFonts w:ascii="Arial" w:hAnsi="Arial"/>
          <w:sz w:val="22"/>
          <w:lang w:val="nl-BE"/>
        </w:rPr>
        <w:t xml:space="preserve">§ 4. </w:t>
      </w:r>
      <w:r w:rsidR="005D4C10" w:rsidRPr="00DF0C23">
        <w:rPr>
          <w:rFonts w:ascii="Arial" w:hAnsi="Arial"/>
          <w:sz w:val="22"/>
          <w:lang w:val="nl-BE"/>
        </w:rPr>
        <w:t xml:space="preserve">De </w:t>
      </w:r>
      <w:r w:rsidR="00761C3A">
        <w:rPr>
          <w:rFonts w:ascii="Arial" w:hAnsi="Arial"/>
          <w:sz w:val="22"/>
          <w:lang w:val="nl-BE"/>
        </w:rPr>
        <w:t>exploitant</w:t>
      </w:r>
      <w:r w:rsidR="005D4C10" w:rsidRPr="00DF0C23">
        <w:rPr>
          <w:rFonts w:ascii="Arial" w:hAnsi="Arial"/>
          <w:sz w:val="22"/>
          <w:lang w:val="nl-BE"/>
        </w:rPr>
        <w:t xml:space="preserve"> zorgt gedurende het gebruik van de noodaansluiting voor:</w:t>
      </w:r>
    </w:p>
    <w:p w14:paraId="54A219EA" w14:textId="0A600A25" w:rsidR="005D4C10" w:rsidRPr="00C918AB" w:rsidRDefault="005D4C10" w:rsidP="003C3CC5">
      <w:pPr>
        <w:pStyle w:val="Lijstalinea"/>
        <w:numPr>
          <w:ilvl w:val="0"/>
          <w:numId w:val="20"/>
        </w:numPr>
        <w:tabs>
          <w:tab w:val="left" w:pos="720"/>
        </w:tabs>
        <w:jc w:val="both"/>
        <w:rPr>
          <w:rFonts w:ascii="Arial" w:hAnsi="Arial"/>
          <w:sz w:val="22"/>
          <w:lang w:val="nl-BE"/>
        </w:rPr>
      </w:pPr>
      <w:r w:rsidRPr="00904D22">
        <w:rPr>
          <w:rFonts w:ascii="Arial" w:hAnsi="Arial"/>
          <w:sz w:val="22"/>
          <w:lang w:val="nl-BE"/>
        </w:rPr>
        <w:t>de registratie van het via de noodaansluiting geloosde afvalwaterdebiet tijdens de gebruiksduur van de noodaansluiting</w:t>
      </w:r>
      <w:r w:rsidR="00904D22">
        <w:rPr>
          <w:rFonts w:ascii="Arial" w:hAnsi="Arial"/>
          <w:sz w:val="22"/>
          <w:lang w:val="nl-BE"/>
        </w:rPr>
        <w:t xml:space="preserve"> volgens de modaliteiten in </w:t>
      </w:r>
      <w:r w:rsidR="004C4180">
        <w:rPr>
          <w:rFonts w:ascii="Arial" w:hAnsi="Arial"/>
          <w:sz w:val="22"/>
          <w:lang w:val="nl-BE"/>
        </w:rPr>
        <w:fldChar w:fldCharType="begin"/>
      </w:r>
      <w:r w:rsidR="00904D22">
        <w:rPr>
          <w:rFonts w:ascii="Arial" w:hAnsi="Arial"/>
          <w:sz w:val="22"/>
          <w:lang w:val="nl-BE"/>
        </w:rPr>
        <w:instrText xml:space="preserve"> REF _Ref385508424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1</w:t>
      </w:r>
      <w:r w:rsidR="004C4180">
        <w:rPr>
          <w:rFonts w:ascii="Arial" w:hAnsi="Arial"/>
          <w:sz w:val="22"/>
          <w:lang w:val="nl-BE"/>
        </w:rPr>
        <w:fldChar w:fldCharType="end"/>
      </w:r>
      <w:r w:rsidR="00904D22">
        <w:rPr>
          <w:rFonts w:ascii="Arial" w:hAnsi="Arial"/>
          <w:sz w:val="22"/>
          <w:lang w:val="nl-BE"/>
        </w:rPr>
        <w:t>.</w:t>
      </w:r>
      <w:r w:rsidR="008D2B0C">
        <w:rPr>
          <w:rFonts w:ascii="Arial" w:hAnsi="Arial"/>
          <w:sz w:val="22"/>
          <w:lang w:val="nl-BE"/>
        </w:rPr>
        <w:t xml:space="preserve">  </w:t>
      </w:r>
      <w:r w:rsidR="008D2B0C" w:rsidRPr="00B560D4">
        <w:rPr>
          <w:rFonts w:ascii="Arial" w:hAnsi="Arial"/>
          <w:sz w:val="22"/>
          <w:lang w:val="nl-BE"/>
        </w:rPr>
        <w:t xml:space="preserve">De geregistreerde </w:t>
      </w:r>
      <w:proofErr w:type="spellStart"/>
      <w:r w:rsidR="008D2B0C" w:rsidRPr="00B560D4">
        <w:rPr>
          <w:rFonts w:ascii="Arial" w:hAnsi="Arial"/>
          <w:sz w:val="22"/>
          <w:lang w:val="nl-BE"/>
        </w:rPr>
        <w:t>dagdebieten</w:t>
      </w:r>
      <w:proofErr w:type="spellEnd"/>
      <w:r w:rsidR="008D2B0C" w:rsidRPr="00B560D4">
        <w:rPr>
          <w:rFonts w:ascii="Arial" w:hAnsi="Arial"/>
          <w:sz w:val="22"/>
          <w:lang w:val="nl-BE"/>
        </w:rPr>
        <w:t xml:space="preserve"> worden dagelijks aan Aquafin overgemaakt via </w:t>
      </w:r>
      <w:hyperlink r:id="rId12" w:history="1">
        <w:r w:rsidR="008D2B0C" w:rsidRPr="00B560D4">
          <w:rPr>
            <w:rStyle w:val="Hyperlink"/>
            <w:rFonts w:ascii="Arial" w:hAnsi="Arial"/>
            <w:color w:val="auto"/>
            <w:sz w:val="22"/>
            <w:lang w:val="nl-BE"/>
          </w:rPr>
          <w:t>noodaansluitingen@aquafin.be</w:t>
        </w:r>
      </w:hyperlink>
      <w:r w:rsidR="008D2B0C" w:rsidRPr="00B560D4">
        <w:rPr>
          <w:rFonts w:ascii="Arial" w:hAnsi="Arial"/>
          <w:sz w:val="22"/>
          <w:lang w:val="nl-BE"/>
        </w:rPr>
        <w:t>.</w:t>
      </w:r>
    </w:p>
    <w:p w14:paraId="69C8FC2C" w14:textId="5F355671" w:rsidR="003C3CC5" w:rsidRPr="00C918AB" w:rsidRDefault="003C3CC5" w:rsidP="00904D22">
      <w:pPr>
        <w:pStyle w:val="Lijstalinea"/>
        <w:numPr>
          <w:ilvl w:val="0"/>
          <w:numId w:val="20"/>
        </w:numPr>
        <w:tabs>
          <w:tab w:val="left" w:pos="720"/>
        </w:tabs>
        <w:jc w:val="both"/>
        <w:rPr>
          <w:rFonts w:ascii="Arial" w:hAnsi="Arial"/>
          <w:sz w:val="22"/>
          <w:lang w:val="nl-BE"/>
        </w:rPr>
      </w:pPr>
      <w:r w:rsidRPr="00904D22">
        <w:rPr>
          <w:rFonts w:ascii="Arial" w:hAnsi="Arial"/>
          <w:sz w:val="22"/>
          <w:lang w:val="nl-BE"/>
        </w:rPr>
        <w:t>de registratie van het via de noodaansluiting geloosde afvalwatersamenstelling tijdens de gebruiksduur van de noodaansluiting</w:t>
      </w:r>
      <w:r w:rsidR="00904D22">
        <w:rPr>
          <w:rFonts w:ascii="Arial" w:hAnsi="Arial"/>
          <w:sz w:val="22"/>
          <w:lang w:val="nl-BE"/>
        </w:rPr>
        <w:t xml:space="preserve"> volgens de modaliteiten in </w:t>
      </w:r>
      <w:r w:rsidR="004C4180">
        <w:rPr>
          <w:rFonts w:ascii="Arial" w:hAnsi="Arial"/>
          <w:sz w:val="22"/>
          <w:lang w:val="nl-BE"/>
        </w:rPr>
        <w:fldChar w:fldCharType="begin"/>
      </w:r>
      <w:r w:rsidR="00904D22">
        <w:rPr>
          <w:rFonts w:ascii="Arial" w:hAnsi="Arial"/>
          <w:sz w:val="22"/>
          <w:lang w:val="nl-BE"/>
        </w:rPr>
        <w:instrText xml:space="preserve"> REF _Ref385508424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1</w:t>
      </w:r>
      <w:r w:rsidR="004C4180">
        <w:rPr>
          <w:rFonts w:ascii="Arial" w:hAnsi="Arial"/>
          <w:sz w:val="22"/>
          <w:lang w:val="nl-BE"/>
        </w:rPr>
        <w:fldChar w:fldCharType="end"/>
      </w:r>
      <w:r w:rsidR="00904D22">
        <w:rPr>
          <w:rFonts w:ascii="Arial" w:hAnsi="Arial"/>
          <w:sz w:val="22"/>
          <w:lang w:val="nl-BE"/>
        </w:rPr>
        <w:t>.</w:t>
      </w:r>
      <w:r w:rsidR="008D2B0C">
        <w:rPr>
          <w:rFonts w:ascii="Arial" w:hAnsi="Arial"/>
          <w:sz w:val="22"/>
          <w:lang w:val="nl-BE"/>
        </w:rPr>
        <w:t xml:space="preserve">  </w:t>
      </w:r>
      <w:r w:rsidR="008D2B0C" w:rsidRPr="00B560D4">
        <w:rPr>
          <w:rFonts w:ascii="Arial" w:hAnsi="Arial"/>
          <w:sz w:val="22"/>
          <w:lang w:val="nl-BE"/>
        </w:rPr>
        <w:lastRenderedPageBreak/>
        <w:t xml:space="preserve">Beschikbare analyseresultaten worden onmiddellijk aan Aquafin overgemaakt via </w:t>
      </w:r>
      <w:hyperlink r:id="rId13" w:history="1">
        <w:r w:rsidR="008D2B0C" w:rsidRPr="00B560D4">
          <w:rPr>
            <w:rStyle w:val="Hyperlink"/>
            <w:rFonts w:ascii="Arial" w:hAnsi="Arial"/>
            <w:color w:val="auto"/>
            <w:sz w:val="22"/>
            <w:lang w:val="nl-BE"/>
          </w:rPr>
          <w:t>noodaansluitingen@aquafin.be</w:t>
        </w:r>
      </w:hyperlink>
      <w:r w:rsidR="008D2B0C" w:rsidRPr="00B560D4">
        <w:rPr>
          <w:rFonts w:ascii="Arial" w:hAnsi="Arial"/>
          <w:sz w:val="22"/>
          <w:lang w:val="nl-BE"/>
        </w:rPr>
        <w:t>.</w:t>
      </w:r>
    </w:p>
    <w:p w14:paraId="5E7F1FD7" w14:textId="77777777" w:rsidR="00B43D76" w:rsidRPr="00B560D4" w:rsidRDefault="00B43D76" w:rsidP="00DF0C23">
      <w:pPr>
        <w:tabs>
          <w:tab w:val="left" w:pos="720"/>
        </w:tabs>
        <w:ind w:left="720" w:hanging="720"/>
        <w:jc w:val="both"/>
        <w:rPr>
          <w:rFonts w:ascii="Arial" w:hAnsi="Arial"/>
          <w:sz w:val="22"/>
          <w:lang w:val="nl-BE"/>
        </w:rPr>
      </w:pPr>
    </w:p>
    <w:p w14:paraId="4DF55E9C" w14:textId="77777777" w:rsidR="00AB4398" w:rsidRDefault="00DF0C23" w:rsidP="0021640C">
      <w:pPr>
        <w:tabs>
          <w:tab w:val="left" w:pos="720"/>
        </w:tabs>
        <w:ind w:left="720" w:hanging="720"/>
        <w:jc w:val="both"/>
        <w:rPr>
          <w:rFonts w:ascii="Arial" w:hAnsi="Arial"/>
          <w:sz w:val="22"/>
          <w:lang w:val="nl-BE"/>
        </w:rPr>
      </w:pPr>
      <w:r>
        <w:rPr>
          <w:rFonts w:ascii="Arial" w:hAnsi="Arial"/>
          <w:sz w:val="22"/>
          <w:lang w:val="nl-BE"/>
        </w:rPr>
        <w:tab/>
      </w:r>
      <w:r w:rsidR="00AB4398" w:rsidRPr="00DF0C23">
        <w:rPr>
          <w:rFonts w:ascii="Arial" w:hAnsi="Arial"/>
          <w:sz w:val="22"/>
          <w:lang w:val="nl-BE"/>
        </w:rPr>
        <w:t>§</w:t>
      </w:r>
      <w:r w:rsidR="00CD4219">
        <w:rPr>
          <w:rFonts w:ascii="Arial" w:hAnsi="Arial"/>
          <w:sz w:val="22"/>
          <w:lang w:val="nl-BE"/>
        </w:rPr>
        <w:t xml:space="preserve"> </w:t>
      </w:r>
      <w:r w:rsidR="003C3CC5">
        <w:rPr>
          <w:rFonts w:ascii="Arial" w:hAnsi="Arial"/>
          <w:sz w:val="22"/>
          <w:lang w:val="nl-BE"/>
        </w:rPr>
        <w:t>5</w:t>
      </w:r>
      <w:r w:rsidR="00AB4398" w:rsidRPr="00DF0C23">
        <w:rPr>
          <w:rFonts w:ascii="Arial" w:hAnsi="Arial"/>
          <w:sz w:val="22"/>
          <w:lang w:val="nl-BE"/>
        </w:rPr>
        <w:t xml:space="preserve">. </w:t>
      </w:r>
      <w:r w:rsidR="00382274">
        <w:rPr>
          <w:rFonts w:ascii="Arial" w:hAnsi="Arial"/>
          <w:sz w:val="22"/>
          <w:lang w:val="nl-BE"/>
        </w:rPr>
        <w:t>B</w:t>
      </w:r>
      <w:r w:rsidR="00FD3889" w:rsidRPr="00DF0C23">
        <w:rPr>
          <w:rFonts w:ascii="Arial" w:hAnsi="Arial"/>
          <w:sz w:val="22"/>
          <w:lang w:val="nl-BE"/>
        </w:rPr>
        <w:t xml:space="preserve">luswater </w:t>
      </w:r>
      <w:r w:rsidR="00382274">
        <w:rPr>
          <w:rFonts w:ascii="Arial" w:hAnsi="Arial"/>
          <w:sz w:val="22"/>
          <w:lang w:val="nl-BE"/>
        </w:rPr>
        <w:t>dient maximaal opgevangen te worden in</w:t>
      </w:r>
      <w:r w:rsidR="00FD3889" w:rsidRPr="00DF0C23">
        <w:rPr>
          <w:rFonts w:ascii="Arial" w:hAnsi="Arial"/>
          <w:sz w:val="22"/>
          <w:lang w:val="nl-BE"/>
        </w:rPr>
        <w:t xml:space="preserve"> calamiteitenbekkens</w:t>
      </w:r>
      <w:r w:rsidR="00382274">
        <w:rPr>
          <w:rFonts w:ascii="Arial" w:hAnsi="Arial"/>
          <w:sz w:val="22"/>
          <w:lang w:val="nl-BE"/>
        </w:rPr>
        <w:t>.</w:t>
      </w:r>
      <w:r w:rsidR="00AB4398" w:rsidRPr="00DF0C23">
        <w:rPr>
          <w:rFonts w:ascii="Arial" w:hAnsi="Arial"/>
          <w:sz w:val="22"/>
          <w:lang w:val="nl-BE"/>
        </w:rPr>
        <w:t xml:space="preserve"> </w:t>
      </w:r>
      <w:r w:rsidR="00382274">
        <w:rPr>
          <w:rFonts w:ascii="Arial" w:hAnsi="Arial"/>
          <w:sz w:val="22"/>
          <w:lang w:val="nl-BE"/>
        </w:rPr>
        <w:t xml:space="preserve">Water opgevangen in calamiteitenbekkens </w:t>
      </w:r>
      <w:r w:rsidR="00AB4398" w:rsidRPr="00DF0C23">
        <w:rPr>
          <w:rFonts w:ascii="Arial" w:hAnsi="Arial"/>
          <w:sz w:val="22"/>
          <w:lang w:val="nl-BE"/>
        </w:rPr>
        <w:t xml:space="preserve">mag niet worden geloosd via de noodaansluiting. </w:t>
      </w:r>
    </w:p>
    <w:p w14:paraId="593B68E7" w14:textId="77777777" w:rsidR="00904D22" w:rsidRPr="00DF0C23" w:rsidRDefault="00904D22" w:rsidP="0021640C">
      <w:pPr>
        <w:tabs>
          <w:tab w:val="left" w:pos="720"/>
        </w:tabs>
        <w:ind w:left="720" w:hanging="720"/>
        <w:jc w:val="both"/>
        <w:rPr>
          <w:rFonts w:ascii="Arial" w:hAnsi="Arial"/>
          <w:sz w:val="22"/>
          <w:lang w:val="nl-BE"/>
        </w:rPr>
      </w:pPr>
    </w:p>
    <w:p w14:paraId="573444C7" w14:textId="77777777" w:rsidR="006710AD"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6710AD" w:rsidRPr="00DF0C23">
        <w:rPr>
          <w:rFonts w:ascii="Arial" w:hAnsi="Arial"/>
          <w:sz w:val="22"/>
          <w:lang w:val="nl-BE"/>
        </w:rPr>
        <w:t xml:space="preserve">Ander gebruik van de noodaansluiting dan bedoeld in </w:t>
      </w:r>
      <w:r w:rsidR="003C4B86">
        <w:rPr>
          <w:rFonts w:ascii="Arial" w:hAnsi="Arial"/>
          <w:sz w:val="22"/>
          <w:lang w:val="nl-BE"/>
        </w:rPr>
        <w:t>Artikel 1</w:t>
      </w:r>
      <w:r w:rsidR="006710AD" w:rsidRPr="00DF0C23">
        <w:rPr>
          <w:rFonts w:ascii="Arial" w:hAnsi="Arial"/>
          <w:sz w:val="22"/>
          <w:lang w:val="nl-BE"/>
        </w:rPr>
        <w:t>, is niet toegestaan tenzij onder de v</w:t>
      </w:r>
      <w:r w:rsidR="0017106E" w:rsidRPr="00DF0C23">
        <w:rPr>
          <w:rFonts w:ascii="Arial" w:hAnsi="Arial"/>
          <w:sz w:val="22"/>
          <w:lang w:val="nl-BE"/>
        </w:rPr>
        <w:t>o</w:t>
      </w:r>
      <w:r w:rsidR="006710AD" w:rsidRPr="00DF0C23">
        <w:rPr>
          <w:rFonts w:ascii="Arial" w:hAnsi="Arial"/>
          <w:sz w:val="22"/>
          <w:lang w:val="nl-BE"/>
        </w:rPr>
        <w:t>orwaarden bepaald</w:t>
      </w:r>
      <w:r w:rsidR="0017106E" w:rsidRPr="00DF0C23">
        <w:rPr>
          <w:rFonts w:ascii="Arial" w:hAnsi="Arial"/>
          <w:sz w:val="22"/>
          <w:lang w:val="nl-BE"/>
        </w:rPr>
        <w:t xml:space="preserve"> </w:t>
      </w:r>
      <w:r w:rsidR="006710AD" w:rsidRPr="00DF0C23">
        <w:rPr>
          <w:rFonts w:ascii="Arial" w:hAnsi="Arial"/>
          <w:sz w:val="22"/>
          <w:lang w:val="nl-BE"/>
        </w:rPr>
        <w:t xml:space="preserve">in de milieuvergunning. Oneigenlijk gebruik zal door Aquafin gemeld worden aan </w:t>
      </w:r>
      <w:r w:rsidR="00904D22" w:rsidRPr="00DF0C23">
        <w:rPr>
          <w:rFonts w:ascii="Arial" w:hAnsi="Arial"/>
          <w:sz w:val="22"/>
          <w:lang w:val="nl-BE"/>
        </w:rPr>
        <w:t>de toezichthouder, bevoegd voor milieuhandhaving</w:t>
      </w:r>
      <w:r w:rsidR="00904D22">
        <w:rPr>
          <w:rFonts w:ascii="Arial" w:hAnsi="Arial"/>
          <w:sz w:val="22"/>
          <w:lang w:val="nl-BE"/>
        </w:rPr>
        <w:t>,</w:t>
      </w:r>
      <w:r w:rsidR="00904D22" w:rsidRPr="00DF0C23">
        <w:rPr>
          <w:rFonts w:ascii="Arial" w:hAnsi="Arial"/>
          <w:sz w:val="22"/>
          <w:lang w:val="nl-BE"/>
        </w:rPr>
        <w:t xml:space="preserve"> </w:t>
      </w:r>
      <w:r w:rsidR="006710AD" w:rsidRPr="00DF0C23">
        <w:rPr>
          <w:rFonts w:ascii="Arial" w:hAnsi="Arial"/>
          <w:sz w:val="22"/>
          <w:lang w:val="nl-BE"/>
        </w:rPr>
        <w:t xml:space="preserve">en </w:t>
      </w:r>
      <w:r w:rsidR="009C4FB6" w:rsidRPr="00DF0C23">
        <w:rPr>
          <w:rFonts w:ascii="Arial" w:hAnsi="Arial"/>
          <w:sz w:val="22"/>
          <w:lang w:val="nl-BE"/>
        </w:rPr>
        <w:t xml:space="preserve">de </w:t>
      </w:r>
      <w:r w:rsidR="006710AD" w:rsidRPr="00DF0C23">
        <w:rPr>
          <w:rFonts w:ascii="Arial" w:hAnsi="Arial"/>
          <w:sz w:val="22"/>
          <w:lang w:val="nl-BE"/>
        </w:rPr>
        <w:t>VMM.</w:t>
      </w:r>
    </w:p>
    <w:p w14:paraId="0B3F5E7D" w14:textId="77777777" w:rsidR="00973161" w:rsidRPr="00DF0C23" w:rsidRDefault="00973161" w:rsidP="00DF0C23">
      <w:pPr>
        <w:tabs>
          <w:tab w:val="left" w:pos="720"/>
        </w:tabs>
        <w:ind w:left="720" w:hanging="720"/>
        <w:jc w:val="both"/>
        <w:rPr>
          <w:rFonts w:ascii="Arial" w:hAnsi="Arial"/>
          <w:sz w:val="22"/>
          <w:lang w:val="nl-BE"/>
        </w:rPr>
      </w:pPr>
    </w:p>
    <w:p w14:paraId="19188CDF" w14:textId="20DC7C11" w:rsidR="00973161" w:rsidRPr="00C918AB" w:rsidRDefault="00DF0C23" w:rsidP="00DF0C23">
      <w:pPr>
        <w:tabs>
          <w:tab w:val="left" w:pos="720"/>
        </w:tabs>
        <w:ind w:left="720" w:hanging="720"/>
        <w:jc w:val="both"/>
        <w:rPr>
          <w:rFonts w:ascii="Arial" w:hAnsi="Arial"/>
          <w:sz w:val="22"/>
          <w:lang w:val="nl-BE"/>
        </w:rPr>
      </w:pPr>
      <w:r>
        <w:rPr>
          <w:rFonts w:ascii="Arial" w:hAnsi="Arial"/>
          <w:sz w:val="22"/>
          <w:lang w:val="nl-BE"/>
        </w:rPr>
        <w:tab/>
      </w:r>
      <w:r w:rsidR="00C81A88" w:rsidRPr="00DF0C23">
        <w:rPr>
          <w:rFonts w:ascii="Arial" w:hAnsi="Arial"/>
          <w:sz w:val="22"/>
          <w:lang w:val="nl-BE"/>
        </w:rPr>
        <w:t>§</w:t>
      </w:r>
      <w:r w:rsidR="00CD4219">
        <w:rPr>
          <w:rFonts w:ascii="Arial" w:hAnsi="Arial"/>
          <w:sz w:val="22"/>
          <w:lang w:val="nl-BE"/>
        </w:rPr>
        <w:t xml:space="preserve"> </w:t>
      </w:r>
      <w:r w:rsidR="003C3CC5">
        <w:rPr>
          <w:rFonts w:ascii="Arial" w:hAnsi="Arial"/>
          <w:sz w:val="22"/>
          <w:lang w:val="nl-BE"/>
        </w:rPr>
        <w:t>6</w:t>
      </w:r>
      <w:r w:rsidR="00C81A88" w:rsidRPr="00DF0C23">
        <w:rPr>
          <w:rFonts w:ascii="Arial" w:hAnsi="Arial"/>
          <w:sz w:val="22"/>
          <w:lang w:val="nl-BE"/>
        </w:rPr>
        <w:t xml:space="preserve">. </w:t>
      </w:r>
      <w:r w:rsidR="00973161" w:rsidRPr="00DF0C23">
        <w:rPr>
          <w:rFonts w:ascii="Arial" w:hAnsi="Arial"/>
          <w:sz w:val="22"/>
          <w:lang w:val="nl-BE"/>
        </w:rPr>
        <w:t xml:space="preserve">De </w:t>
      </w:r>
      <w:r w:rsidR="00761C3A">
        <w:rPr>
          <w:rFonts w:ascii="Arial" w:hAnsi="Arial"/>
          <w:sz w:val="22"/>
          <w:lang w:val="nl-BE"/>
        </w:rPr>
        <w:t>exploitant</w:t>
      </w:r>
      <w:r w:rsidR="00973161" w:rsidRPr="00DF0C23">
        <w:rPr>
          <w:rFonts w:ascii="Arial" w:hAnsi="Arial"/>
          <w:sz w:val="22"/>
          <w:lang w:val="nl-BE"/>
        </w:rPr>
        <w:t xml:space="preserve"> stelt een verslag op dat minstens de oorzaak van de noodlozing en de te nemen maatregelen om een gelijkaardige noodlozing in de toekomst te vermijden, bevat. Het verslag wordt uiterlijk achtentwintig dagen na het beëindigen van de noodlozing </w:t>
      </w:r>
      <w:r w:rsidR="00CD4219">
        <w:rPr>
          <w:rFonts w:ascii="Arial" w:hAnsi="Arial"/>
          <w:sz w:val="22"/>
          <w:lang w:val="nl-BE"/>
        </w:rPr>
        <w:t xml:space="preserve">via </w:t>
      </w:r>
      <w:r w:rsidR="00CD4219" w:rsidRPr="00386E8B">
        <w:rPr>
          <w:rFonts w:ascii="Arial" w:hAnsi="Arial"/>
          <w:sz w:val="22"/>
          <w:lang w:val="nl-BE"/>
        </w:rPr>
        <w:t xml:space="preserve">een kennisgeving </w:t>
      </w:r>
      <w:r w:rsidR="00904D22">
        <w:rPr>
          <w:rFonts w:ascii="Arial" w:hAnsi="Arial"/>
          <w:sz w:val="22"/>
          <w:lang w:val="nl-BE"/>
        </w:rPr>
        <w:t>(</w:t>
      </w:r>
      <w:proofErr w:type="spellStart"/>
      <w:r w:rsidR="00904D22">
        <w:rPr>
          <w:rFonts w:ascii="Arial" w:hAnsi="Arial"/>
          <w:sz w:val="22"/>
          <w:lang w:val="nl-BE"/>
        </w:rPr>
        <w:t>cfr</w:t>
      </w:r>
      <w:proofErr w:type="spellEnd"/>
      <w:r w:rsidR="00904D22">
        <w:rPr>
          <w:rFonts w:ascii="Arial" w:hAnsi="Arial"/>
          <w:sz w:val="22"/>
          <w:lang w:val="nl-BE"/>
        </w:rPr>
        <w:t>. artikel 11)</w:t>
      </w:r>
      <w:r w:rsidR="00904D22" w:rsidRPr="00386E8B">
        <w:rPr>
          <w:rFonts w:ascii="Arial" w:hAnsi="Arial"/>
          <w:sz w:val="22"/>
          <w:lang w:val="nl-BE"/>
        </w:rPr>
        <w:t xml:space="preserve"> </w:t>
      </w:r>
      <w:r w:rsidR="00973161" w:rsidRPr="00DF0C23">
        <w:rPr>
          <w:rFonts w:ascii="Arial" w:hAnsi="Arial"/>
          <w:sz w:val="22"/>
          <w:lang w:val="nl-BE"/>
        </w:rPr>
        <w:t>overgemaakt aan</w:t>
      </w:r>
      <w:r w:rsidR="00CD4219" w:rsidRPr="00386E8B">
        <w:rPr>
          <w:rFonts w:ascii="Arial" w:hAnsi="Arial"/>
          <w:sz w:val="22"/>
          <w:lang w:val="nl-BE"/>
        </w:rPr>
        <w:t xml:space="preserve"> </w:t>
      </w:r>
      <w:r w:rsidR="00CD4219">
        <w:rPr>
          <w:rFonts w:ascii="Arial" w:hAnsi="Arial"/>
          <w:sz w:val="22"/>
          <w:lang w:val="nl-BE"/>
        </w:rPr>
        <w:t xml:space="preserve">zowel </w:t>
      </w:r>
      <w:r w:rsidR="00CD4219" w:rsidRPr="00DF0C23">
        <w:rPr>
          <w:rFonts w:ascii="Arial" w:hAnsi="Arial"/>
          <w:sz w:val="22"/>
          <w:lang w:val="nl-BE"/>
        </w:rPr>
        <w:t xml:space="preserve">aan de toezichthouder, bevoegd voor milieuhandhaving, </w:t>
      </w:r>
      <w:r w:rsidR="00CD4219">
        <w:rPr>
          <w:rFonts w:ascii="Arial" w:hAnsi="Arial"/>
          <w:sz w:val="22"/>
          <w:lang w:val="nl-BE"/>
        </w:rPr>
        <w:t>als aan Aquafin</w:t>
      </w:r>
      <w:r w:rsidR="003C4B86">
        <w:rPr>
          <w:rFonts w:ascii="Arial" w:hAnsi="Arial"/>
          <w:sz w:val="22"/>
          <w:lang w:val="nl-BE"/>
        </w:rPr>
        <w:t>.</w:t>
      </w:r>
      <w:r w:rsidR="008D2B0C">
        <w:rPr>
          <w:rFonts w:ascii="Arial" w:hAnsi="Arial"/>
          <w:sz w:val="22"/>
          <w:lang w:val="nl-BE"/>
        </w:rPr>
        <w:t xml:space="preserve"> </w:t>
      </w:r>
      <w:r w:rsidR="008D2B0C" w:rsidRPr="00B560D4">
        <w:rPr>
          <w:rFonts w:ascii="Arial" w:hAnsi="Arial"/>
          <w:sz w:val="22"/>
          <w:lang w:val="nl-BE"/>
        </w:rPr>
        <w:t xml:space="preserve">Het verslag wordt bij voorkeur overgemaakt via mail aan </w:t>
      </w:r>
      <w:hyperlink r:id="rId14" w:history="1">
        <w:r w:rsidR="008D2B0C" w:rsidRPr="00B560D4">
          <w:rPr>
            <w:rStyle w:val="Hyperlink"/>
            <w:rFonts w:ascii="Arial" w:hAnsi="Arial"/>
            <w:color w:val="auto"/>
            <w:sz w:val="22"/>
            <w:lang w:val="nl-BE"/>
          </w:rPr>
          <w:t>noodaansluitingen@aquafin.be</w:t>
        </w:r>
      </w:hyperlink>
      <w:r w:rsidR="00C918AB">
        <w:rPr>
          <w:rStyle w:val="Hyperlink"/>
          <w:rFonts w:ascii="Arial" w:hAnsi="Arial"/>
          <w:color w:val="auto"/>
          <w:sz w:val="22"/>
          <w:lang w:val="nl-BE"/>
        </w:rPr>
        <w:t xml:space="preserve"> </w:t>
      </w:r>
      <w:r w:rsidR="008D2B0C" w:rsidRPr="00B560D4">
        <w:rPr>
          <w:rFonts w:ascii="Arial" w:hAnsi="Arial"/>
          <w:sz w:val="22"/>
          <w:lang w:val="nl-BE"/>
        </w:rPr>
        <w:t>.</w:t>
      </w:r>
    </w:p>
    <w:p w14:paraId="5DE107F9" w14:textId="77777777" w:rsidR="00973161" w:rsidRPr="00973161" w:rsidRDefault="00973161" w:rsidP="00AB4398">
      <w:pPr>
        <w:autoSpaceDE w:val="0"/>
        <w:autoSpaceDN w:val="0"/>
        <w:adjustRightInd w:val="0"/>
        <w:spacing w:line="300" w:lineRule="exact"/>
        <w:jc w:val="both"/>
        <w:rPr>
          <w:rFonts w:ascii="Arial" w:hAnsi="Arial" w:cs="Arial"/>
          <w:sz w:val="20"/>
          <w:szCs w:val="20"/>
        </w:rPr>
      </w:pPr>
    </w:p>
    <w:p w14:paraId="1CFBC7CE" w14:textId="77777777" w:rsidR="00010BD0"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AB4398" w:rsidRPr="00DF0C23">
        <w:rPr>
          <w:rFonts w:ascii="Arial" w:hAnsi="Arial"/>
          <w:sz w:val="22"/>
          <w:lang w:val="nl-BE"/>
        </w:rPr>
        <w:t>§</w:t>
      </w:r>
      <w:r w:rsidR="00CD4219">
        <w:rPr>
          <w:rFonts w:ascii="Arial" w:hAnsi="Arial"/>
          <w:sz w:val="22"/>
          <w:lang w:val="nl-BE"/>
        </w:rPr>
        <w:t xml:space="preserve"> </w:t>
      </w:r>
      <w:r w:rsidR="003C3CC5">
        <w:rPr>
          <w:rFonts w:ascii="Arial" w:hAnsi="Arial"/>
          <w:sz w:val="22"/>
          <w:lang w:val="nl-BE"/>
        </w:rPr>
        <w:t>7</w:t>
      </w:r>
      <w:r w:rsidR="00AB4398" w:rsidRPr="00DF0C23">
        <w:rPr>
          <w:rFonts w:ascii="Arial" w:hAnsi="Arial"/>
          <w:sz w:val="22"/>
          <w:lang w:val="nl-BE"/>
        </w:rPr>
        <w:t xml:space="preserve">. Deze overeenkomst ontslaat de </w:t>
      </w:r>
      <w:r w:rsidR="00761C3A">
        <w:rPr>
          <w:rFonts w:ascii="Arial" w:hAnsi="Arial"/>
          <w:sz w:val="22"/>
          <w:lang w:val="nl-BE"/>
        </w:rPr>
        <w:t>exploitant</w:t>
      </w:r>
      <w:r w:rsidR="00AB4398" w:rsidRPr="00DF0C23">
        <w:rPr>
          <w:rFonts w:ascii="Arial" w:hAnsi="Arial"/>
          <w:sz w:val="22"/>
          <w:lang w:val="nl-BE"/>
        </w:rPr>
        <w:t xml:space="preserve"> niet van de verplichtingen voortvloeiend uit het decreet van 28 juni 1985 betreffende de milieuvergunning, alle uitvoeringsbepalingen van dit decreet evenals de bepalingen uit de betreffende milieuvergunning en/of de </w:t>
      </w:r>
      <w:r w:rsidR="00010B27">
        <w:rPr>
          <w:rFonts w:ascii="Arial" w:hAnsi="Arial"/>
          <w:sz w:val="22"/>
          <w:lang w:val="nl-BE"/>
        </w:rPr>
        <w:t>Wet Oppervlaktewateren.</w:t>
      </w:r>
    </w:p>
    <w:p w14:paraId="022CF658" w14:textId="77777777" w:rsidR="00E444FC" w:rsidRDefault="00E444FC" w:rsidP="00DF0C23">
      <w:pPr>
        <w:pStyle w:val="Lijstalinea"/>
        <w:autoSpaceDE w:val="0"/>
        <w:autoSpaceDN w:val="0"/>
        <w:adjustRightInd w:val="0"/>
        <w:spacing w:line="300" w:lineRule="exact"/>
        <w:ind w:left="765"/>
        <w:jc w:val="both"/>
        <w:rPr>
          <w:rFonts w:ascii="Arial" w:hAnsi="Arial" w:cs="Arial"/>
          <w:sz w:val="20"/>
          <w:szCs w:val="20"/>
          <w:lang w:val="nl-BE"/>
        </w:rPr>
      </w:pPr>
    </w:p>
    <w:p w14:paraId="11F32C8B" w14:textId="77777777" w:rsidR="003C3CC5" w:rsidRPr="00386E8B" w:rsidRDefault="00C26E9F" w:rsidP="003C3CC5">
      <w:pPr>
        <w:tabs>
          <w:tab w:val="left" w:pos="720"/>
        </w:tabs>
        <w:ind w:left="720" w:hanging="720"/>
        <w:jc w:val="both"/>
        <w:rPr>
          <w:rFonts w:ascii="Arial" w:hAnsi="Arial"/>
          <w:b/>
          <w:sz w:val="22"/>
          <w:lang w:val="nl-BE"/>
        </w:rPr>
      </w:pPr>
      <w:r>
        <w:rPr>
          <w:rFonts w:ascii="Arial" w:hAnsi="Arial"/>
          <w:b/>
          <w:sz w:val="22"/>
          <w:lang w:val="nl-BE"/>
        </w:rPr>
        <w:t xml:space="preserve">Art. 4 - </w:t>
      </w:r>
      <w:r w:rsidR="003C3CC5" w:rsidRPr="00386E8B">
        <w:rPr>
          <w:rFonts w:ascii="Arial" w:hAnsi="Arial"/>
          <w:b/>
          <w:sz w:val="22"/>
          <w:lang w:val="nl-BE"/>
        </w:rPr>
        <w:t xml:space="preserve">VERPLICHTINGEN VAN </w:t>
      </w:r>
      <w:r w:rsidR="003C3CC5">
        <w:rPr>
          <w:rFonts w:ascii="Arial" w:hAnsi="Arial"/>
          <w:b/>
          <w:sz w:val="22"/>
          <w:lang w:val="nl-BE"/>
        </w:rPr>
        <w:t>AQUAFIN</w:t>
      </w:r>
    </w:p>
    <w:p w14:paraId="3900882C" w14:textId="77777777" w:rsidR="00AB4398" w:rsidRPr="00AA0C57" w:rsidRDefault="00AB4398" w:rsidP="00AB4398">
      <w:pPr>
        <w:autoSpaceDE w:val="0"/>
        <w:autoSpaceDN w:val="0"/>
        <w:adjustRightInd w:val="0"/>
        <w:spacing w:line="300" w:lineRule="exact"/>
        <w:jc w:val="both"/>
        <w:rPr>
          <w:rFonts w:ascii="Arial" w:hAnsi="Arial" w:cs="Arial"/>
          <w:sz w:val="20"/>
          <w:szCs w:val="20"/>
          <w:lang w:val="nl-BE"/>
        </w:rPr>
      </w:pPr>
    </w:p>
    <w:p w14:paraId="6474C8E3" w14:textId="77777777" w:rsidR="00AB4398" w:rsidRPr="003C3CC5"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w:t>
      </w:r>
      <w:r>
        <w:rPr>
          <w:rFonts w:ascii="Arial" w:hAnsi="Arial"/>
          <w:sz w:val="22"/>
          <w:lang w:val="nl-BE"/>
        </w:rPr>
        <w:t xml:space="preserve"> </w:t>
      </w:r>
      <w:r w:rsidR="00AB4398" w:rsidRPr="003C3CC5">
        <w:rPr>
          <w:rFonts w:ascii="Arial" w:hAnsi="Arial"/>
          <w:sz w:val="22"/>
          <w:lang w:val="nl-BE"/>
        </w:rPr>
        <w:t>1. Aquafin vangt het via de noodaansluiting geloosde water op e</w:t>
      </w:r>
      <w:r w:rsidR="00010BD0" w:rsidRPr="003C3CC5">
        <w:rPr>
          <w:rFonts w:ascii="Arial" w:hAnsi="Arial"/>
          <w:sz w:val="22"/>
          <w:lang w:val="nl-BE"/>
        </w:rPr>
        <w:t xml:space="preserve">n verwerkt het op de RWZI </w:t>
      </w:r>
      <w:r w:rsidRPr="003C3CC5">
        <w:rPr>
          <w:rFonts w:ascii="Arial" w:hAnsi="Arial"/>
          <w:color w:val="FF0000"/>
          <w:sz w:val="22"/>
          <w:lang w:val="nl-BE"/>
        </w:rPr>
        <w:t>naam RWZI</w:t>
      </w:r>
      <w:r>
        <w:rPr>
          <w:rFonts w:ascii="Arial" w:hAnsi="Arial"/>
          <w:sz w:val="22"/>
          <w:lang w:val="nl-BE"/>
        </w:rPr>
        <w:t>.</w:t>
      </w:r>
      <w:r w:rsidR="00010BD0" w:rsidRPr="003C3CC5">
        <w:rPr>
          <w:rFonts w:ascii="Arial" w:hAnsi="Arial"/>
          <w:sz w:val="22"/>
          <w:lang w:val="nl-BE"/>
        </w:rPr>
        <w:t xml:space="preserve"> </w:t>
      </w:r>
    </w:p>
    <w:p w14:paraId="6F4BA28D" w14:textId="77777777" w:rsidR="00AB4398" w:rsidRPr="003C3CC5" w:rsidRDefault="00AB4398" w:rsidP="003C3CC5">
      <w:pPr>
        <w:tabs>
          <w:tab w:val="left" w:pos="720"/>
        </w:tabs>
        <w:ind w:left="720" w:hanging="720"/>
        <w:jc w:val="both"/>
        <w:rPr>
          <w:rFonts w:ascii="Arial" w:hAnsi="Arial"/>
          <w:sz w:val="22"/>
          <w:lang w:val="nl-BE"/>
        </w:rPr>
      </w:pPr>
    </w:p>
    <w:p w14:paraId="43A7DF41" w14:textId="77777777" w:rsidR="00AB4398" w:rsidRPr="003C3CC5"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Gedurende het gebruik van de noodaansluiting volgt Aquafin de impact van de lozing op haar infrastructuur op en neemt de noodzakelijke</w:t>
      </w:r>
      <w:r w:rsidR="000421F0" w:rsidRPr="003C3CC5">
        <w:rPr>
          <w:rFonts w:ascii="Arial" w:hAnsi="Arial"/>
          <w:sz w:val="22"/>
          <w:lang w:val="nl-BE"/>
        </w:rPr>
        <w:t xml:space="preserve"> en </w:t>
      </w:r>
      <w:r w:rsidR="009F4340" w:rsidRPr="003C3CC5">
        <w:rPr>
          <w:rFonts w:ascii="Arial" w:hAnsi="Arial"/>
          <w:sz w:val="22"/>
          <w:lang w:val="nl-BE"/>
        </w:rPr>
        <w:t xml:space="preserve">naar best vermogen </w:t>
      </w:r>
      <w:r w:rsidR="006710AD" w:rsidRPr="003C3CC5">
        <w:rPr>
          <w:rFonts w:ascii="Arial" w:hAnsi="Arial"/>
          <w:sz w:val="22"/>
          <w:lang w:val="nl-BE"/>
        </w:rPr>
        <w:t>(</w:t>
      </w:r>
      <w:proofErr w:type="spellStart"/>
      <w:r w:rsidR="000421F0" w:rsidRPr="003C3CC5">
        <w:rPr>
          <w:rFonts w:ascii="Arial" w:hAnsi="Arial"/>
          <w:sz w:val="22"/>
          <w:lang w:val="nl-BE"/>
        </w:rPr>
        <w:t>cfr</w:t>
      </w:r>
      <w:proofErr w:type="spellEnd"/>
      <w:r w:rsidR="000421F0" w:rsidRPr="003C3CC5">
        <w:rPr>
          <w:rFonts w:ascii="Arial" w:hAnsi="Arial"/>
          <w:sz w:val="22"/>
          <w:lang w:val="nl-BE"/>
        </w:rPr>
        <w:t xml:space="preserve">. het in de </w:t>
      </w:r>
      <w:r w:rsidR="003C4B86">
        <w:rPr>
          <w:rFonts w:ascii="Arial" w:hAnsi="Arial"/>
          <w:sz w:val="22"/>
          <w:lang w:val="nl-BE"/>
        </w:rPr>
        <w:t>A</w:t>
      </w:r>
      <w:r w:rsidR="000421F0" w:rsidRPr="003C3CC5">
        <w:rPr>
          <w:rFonts w:ascii="Arial" w:hAnsi="Arial"/>
          <w:sz w:val="22"/>
          <w:lang w:val="nl-BE"/>
        </w:rPr>
        <w:t>rt</w:t>
      </w:r>
      <w:r>
        <w:rPr>
          <w:rFonts w:ascii="Arial" w:hAnsi="Arial"/>
          <w:sz w:val="22"/>
          <w:lang w:val="nl-BE"/>
        </w:rPr>
        <w:t>ikel</w:t>
      </w:r>
      <w:r w:rsidR="000421F0" w:rsidRPr="003C3CC5">
        <w:rPr>
          <w:rFonts w:ascii="Arial" w:hAnsi="Arial"/>
          <w:sz w:val="22"/>
          <w:lang w:val="nl-BE"/>
        </w:rPr>
        <w:t xml:space="preserve"> 1 </w:t>
      </w:r>
      <w:r w:rsidR="003C4B86">
        <w:rPr>
          <w:rFonts w:ascii="Arial" w:hAnsi="Arial"/>
          <w:sz w:val="22"/>
          <w:lang w:val="nl-BE"/>
        </w:rPr>
        <w:t xml:space="preserve">§ 3 </w:t>
      </w:r>
      <w:r w:rsidR="000421F0" w:rsidRPr="003C3CC5">
        <w:rPr>
          <w:rFonts w:ascii="Arial" w:hAnsi="Arial"/>
          <w:sz w:val="22"/>
          <w:lang w:val="nl-BE"/>
        </w:rPr>
        <w:t xml:space="preserve">en </w:t>
      </w:r>
      <w:r w:rsidR="003C4B86">
        <w:rPr>
          <w:rFonts w:ascii="Arial" w:hAnsi="Arial"/>
          <w:sz w:val="22"/>
          <w:lang w:val="nl-BE"/>
        </w:rPr>
        <w:t>Artikel 5 § 1</w:t>
      </w:r>
      <w:r w:rsidR="000421F0" w:rsidRPr="003C3CC5">
        <w:rPr>
          <w:rFonts w:ascii="Arial" w:hAnsi="Arial"/>
          <w:sz w:val="22"/>
          <w:lang w:val="nl-BE"/>
        </w:rPr>
        <w:t xml:space="preserve"> bepaalde)</w:t>
      </w:r>
      <w:r w:rsidR="00AB4398" w:rsidRPr="003C3CC5">
        <w:rPr>
          <w:rFonts w:ascii="Arial" w:hAnsi="Arial"/>
          <w:sz w:val="22"/>
          <w:lang w:val="nl-BE"/>
        </w:rPr>
        <w:t xml:space="preserve"> maatregelen.</w:t>
      </w:r>
    </w:p>
    <w:p w14:paraId="1A2C86F9" w14:textId="77777777" w:rsidR="00AB4398" w:rsidRPr="003C3CC5" w:rsidRDefault="00AB4398" w:rsidP="003C3CC5">
      <w:pPr>
        <w:tabs>
          <w:tab w:val="left" w:pos="720"/>
        </w:tabs>
        <w:ind w:left="720" w:hanging="720"/>
        <w:jc w:val="both"/>
        <w:rPr>
          <w:rFonts w:ascii="Arial" w:hAnsi="Arial"/>
          <w:sz w:val="22"/>
          <w:lang w:val="nl-BE"/>
        </w:rPr>
      </w:pPr>
    </w:p>
    <w:p w14:paraId="3942C770" w14:textId="77777777" w:rsidR="00AB4398" w:rsidRPr="003C3CC5"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Aquafin garande</w:t>
      </w:r>
      <w:r w:rsidR="00010BD0" w:rsidRPr="003C3CC5">
        <w:rPr>
          <w:rFonts w:ascii="Arial" w:hAnsi="Arial"/>
          <w:sz w:val="22"/>
          <w:lang w:val="nl-BE"/>
        </w:rPr>
        <w:t>ert deze opvang en verwerking</w:t>
      </w:r>
      <w:r w:rsidR="00AB4398" w:rsidRPr="003C3CC5">
        <w:rPr>
          <w:rFonts w:ascii="Arial" w:hAnsi="Arial"/>
          <w:sz w:val="22"/>
          <w:lang w:val="nl-BE"/>
        </w:rPr>
        <w:t xml:space="preserve">, naar best vermogen, in functie van het debiet en de samenstelling van het tijdens het </w:t>
      </w:r>
      <w:r w:rsidR="001B299D" w:rsidRPr="003C3CC5">
        <w:rPr>
          <w:rFonts w:ascii="Arial" w:hAnsi="Arial"/>
          <w:sz w:val="22"/>
          <w:lang w:val="nl-BE"/>
        </w:rPr>
        <w:t xml:space="preserve">incident </w:t>
      </w:r>
      <w:r w:rsidR="00DE35BA" w:rsidRPr="003C3CC5">
        <w:rPr>
          <w:rFonts w:ascii="Arial" w:hAnsi="Arial"/>
          <w:sz w:val="22"/>
          <w:lang w:val="nl-BE"/>
        </w:rPr>
        <w:t xml:space="preserve">via de noodaansluiting </w:t>
      </w:r>
      <w:r w:rsidR="00AB4398" w:rsidRPr="003C3CC5">
        <w:rPr>
          <w:rFonts w:ascii="Arial" w:hAnsi="Arial"/>
          <w:sz w:val="22"/>
          <w:lang w:val="nl-BE"/>
        </w:rPr>
        <w:t>geloosde afvalwater.</w:t>
      </w:r>
    </w:p>
    <w:p w14:paraId="51E9EA61" w14:textId="77777777" w:rsidR="00AB4398" w:rsidRPr="003C3CC5" w:rsidRDefault="00AB4398" w:rsidP="003C3CC5">
      <w:pPr>
        <w:tabs>
          <w:tab w:val="left" w:pos="720"/>
        </w:tabs>
        <w:ind w:left="720" w:hanging="720"/>
        <w:jc w:val="both"/>
        <w:rPr>
          <w:rFonts w:ascii="Arial" w:hAnsi="Arial"/>
          <w:sz w:val="22"/>
          <w:lang w:val="nl-BE"/>
        </w:rPr>
      </w:pPr>
    </w:p>
    <w:p w14:paraId="15D16B26" w14:textId="6508738B" w:rsidR="00AB4398"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w:t>
      </w:r>
      <w:r>
        <w:rPr>
          <w:rFonts w:ascii="Arial" w:hAnsi="Arial"/>
          <w:sz w:val="22"/>
          <w:lang w:val="nl-BE"/>
        </w:rPr>
        <w:t xml:space="preserve"> </w:t>
      </w:r>
      <w:r w:rsidR="00AB4398" w:rsidRPr="003C3CC5">
        <w:rPr>
          <w:rFonts w:ascii="Arial" w:hAnsi="Arial"/>
          <w:sz w:val="22"/>
          <w:lang w:val="nl-BE"/>
        </w:rPr>
        <w:t xml:space="preserve">2. Indien Aquafin </w:t>
      </w:r>
      <w:r w:rsidR="008C602C">
        <w:rPr>
          <w:rFonts w:ascii="Arial" w:hAnsi="Arial"/>
          <w:sz w:val="22"/>
          <w:lang w:val="nl-BE"/>
        </w:rPr>
        <w:t>op de hoogte wordt gebracht van een noodlozing, waardoor het risico bestaat dat  haar</w:t>
      </w:r>
      <w:r w:rsidR="00AB4398" w:rsidRPr="003C3CC5">
        <w:rPr>
          <w:rFonts w:ascii="Arial" w:hAnsi="Arial"/>
          <w:sz w:val="22"/>
          <w:lang w:val="nl-BE"/>
        </w:rPr>
        <w:t xml:space="preserve"> vergunningsvoorwaarden niet kunnen worden nageleefd, </w:t>
      </w:r>
      <w:r w:rsidR="001B299D" w:rsidRPr="003C3CC5">
        <w:rPr>
          <w:rFonts w:ascii="Arial" w:hAnsi="Arial"/>
          <w:sz w:val="22"/>
          <w:lang w:val="nl-BE"/>
        </w:rPr>
        <w:t xml:space="preserve">brengt </w:t>
      </w:r>
      <w:r w:rsidR="00AB4398" w:rsidRPr="003C3CC5">
        <w:rPr>
          <w:rFonts w:ascii="Arial" w:hAnsi="Arial"/>
          <w:sz w:val="22"/>
          <w:lang w:val="nl-BE"/>
        </w:rPr>
        <w:t xml:space="preserve">Aquafin </w:t>
      </w:r>
      <w:r w:rsidR="001B299D" w:rsidRPr="003C3CC5">
        <w:rPr>
          <w:rFonts w:ascii="Arial" w:hAnsi="Arial"/>
          <w:sz w:val="22"/>
          <w:lang w:val="nl-BE"/>
        </w:rPr>
        <w:t xml:space="preserve">dit </w:t>
      </w:r>
      <w:r w:rsidR="00A50178" w:rsidRPr="003C3CC5">
        <w:rPr>
          <w:rFonts w:ascii="Arial" w:hAnsi="Arial"/>
          <w:sz w:val="22"/>
          <w:lang w:val="nl-BE"/>
        </w:rPr>
        <w:t xml:space="preserve">direct </w:t>
      </w:r>
      <w:r w:rsidR="00AB4398" w:rsidRPr="003C3CC5">
        <w:rPr>
          <w:rFonts w:ascii="Arial" w:hAnsi="Arial"/>
          <w:sz w:val="22"/>
          <w:lang w:val="nl-BE"/>
        </w:rPr>
        <w:t>als overmacht</w:t>
      </w:r>
      <w:r w:rsidR="00A024A8">
        <w:rPr>
          <w:rFonts w:ascii="Arial" w:hAnsi="Arial"/>
          <w:sz w:val="22"/>
          <w:lang w:val="nl-BE"/>
        </w:rPr>
        <w:t>s</w:t>
      </w:r>
      <w:r w:rsidR="00AB4398" w:rsidRPr="003C3CC5">
        <w:rPr>
          <w:rFonts w:ascii="Arial" w:hAnsi="Arial"/>
          <w:sz w:val="22"/>
          <w:lang w:val="nl-BE"/>
        </w:rPr>
        <w:t xml:space="preserve">situatie ter kennis van </w:t>
      </w:r>
      <w:r w:rsidR="00904D22" w:rsidRPr="00DF0C23">
        <w:rPr>
          <w:rFonts w:ascii="Arial" w:hAnsi="Arial"/>
          <w:sz w:val="22"/>
          <w:lang w:val="nl-BE"/>
        </w:rPr>
        <w:t>de toezichthouder, bevoegd voor milieuhandhaving</w:t>
      </w:r>
      <w:r w:rsidR="00904D22">
        <w:rPr>
          <w:rFonts w:ascii="Arial" w:hAnsi="Arial"/>
          <w:sz w:val="22"/>
          <w:lang w:val="nl-BE"/>
        </w:rPr>
        <w:t xml:space="preserve">, </w:t>
      </w:r>
      <w:r w:rsidR="00AB4398" w:rsidRPr="003C3CC5">
        <w:rPr>
          <w:rFonts w:ascii="Arial" w:hAnsi="Arial"/>
          <w:sz w:val="22"/>
          <w:lang w:val="nl-BE"/>
        </w:rPr>
        <w:t xml:space="preserve">en </w:t>
      </w:r>
      <w:r w:rsidR="00255F39" w:rsidRPr="003C3CC5">
        <w:rPr>
          <w:rFonts w:ascii="Arial" w:hAnsi="Arial"/>
          <w:sz w:val="22"/>
          <w:lang w:val="nl-BE"/>
        </w:rPr>
        <w:t xml:space="preserve">de </w:t>
      </w:r>
      <w:r w:rsidR="00AB4398" w:rsidRPr="003C3CC5">
        <w:rPr>
          <w:rFonts w:ascii="Arial" w:hAnsi="Arial"/>
          <w:sz w:val="22"/>
          <w:lang w:val="nl-BE"/>
        </w:rPr>
        <w:t>VMM.</w:t>
      </w:r>
    </w:p>
    <w:p w14:paraId="1E085777" w14:textId="77777777" w:rsidR="00EA708D" w:rsidRDefault="00EA708D" w:rsidP="003C3CC5">
      <w:pPr>
        <w:tabs>
          <w:tab w:val="left" w:pos="720"/>
        </w:tabs>
        <w:ind w:left="720" w:hanging="720"/>
        <w:jc w:val="both"/>
        <w:rPr>
          <w:rFonts w:ascii="Arial" w:hAnsi="Arial"/>
          <w:sz w:val="22"/>
          <w:lang w:val="nl-BE"/>
        </w:rPr>
      </w:pPr>
    </w:p>
    <w:p w14:paraId="41102EB9" w14:textId="77777777" w:rsidR="00EA708D" w:rsidRPr="003C3CC5" w:rsidRDefault="00EA708D" w:rsidP="003C3CC5">
      <w:pPr>
        <w:tabs>
          <w:tab w:val="left" w:pos="720"/>
        </w:tabs>
        <w:ind w:left="720" w:hanging="720"/>
        <w:jc w:val="both"/>
        <w:rPr>
          <w:rFonts w:ascii="Arial" w:hAnsi="Arial"/>
          <w:sz w:val="22"/>
          <w:lang w:val="nl-BE"/>
        </w:rPr>
      </w:pPr>
      <w:r>
        <w:rPr>
          <w:rFonts w:ascii="Arial" w:hAnsi="Arial"/>
          <w:sz w:val="22"/>
          <w:lang w:val="nl-BE"/>
        </w:rPr>
        <w:tab/>
        <w:t xml:space="preserve">§ 3 Indien Aquafin vaststelt dat het afvalwater </w:t>
      </w:r>
      <w:r w:rsidRPr="006A66AA">
        <w:rPr>
          <w:rFonts w:ascii="Arial" w:hAnsi="Arial"/>
          <w:color w:val="000000" w:themeColor="text1"/>
          <w:sz w:val="22"/>
          <w:lang w:val="nl-BE"/>
        </w:rPr>
        <w:t>niet kan verwerkt worden zonder een minimale werking van de openbare riolering en de openbare rioolwaterzuiveringsinstallatie te garanderen</w:t>
      </w:r>
      <w:r>
        <w:rPr>
          <w:rFonts w:ascii="Arial" w:hAnsi="Arial"/>
          <w:sz w:val="22"/>
          <w:lang w:val="nl-BE"/>
        </w:rPr>
        <w:t xml:space="preserve">, brengt Aquafin de </w:t>
      </w:r>
      <w:r w:rsidR="00761C3A">
        <w:rPr>
          <w:rFonts w:ascii="Arial" w:hAnsi="Arial"/>
          <w:sz w:val="22"/>
          <w:lang w:val="nl-BE"/>
        </w:rPr>
        <w:t>exploitant</w:t>
      </w:r>
      <w:r>
        <w:rPr>
          <w:rFonts w:ascii="Arial" w:hAnsi="Arial"/>
          <w:sz w:val="22"/>
          <w:lang w:val="nl-BE"/>
        </w:rPr>
        <w:t xml:space="preserve"> en de toezichthouder voor milieuhandhaving hiervan onverwijld op de hoogte.</w:t>
      </w:r>
    </w:p>
    <w:p w14:paraId="24DD356B" w14:textId="77777777" w:rsidR="00360B9E" w:rsidRPr="003C3CC5" w:rsidRDefault="00360B9E" w:rsidP="003C3CC5">
      <w:pPr>
        <w:tabs>
          <w:tab w:val="left" w:pos="720"/>
        </w:tabs>
        <w:ind w:left="720" w:hanging="720"/>
        <w:jc w:val="both"/>
        <w:rPr>
          <w:rFonts w:ascii="Arial" w:hAnsi="Arial"/>
          <w:sz w:val="22"/>
          <w:lang w:val="nl-BE"/>
        </w:rPr>
      </w:pPr>
    </w:p>
    <w:p w14:paraId="555704EA" w14:textId="77777777" w:rsidR="005C4C36" w:rsidRDefault="00C26E9F" w:rsidP="005C4C36">
      <w:pPr>
        <w:tabs>
          <w:tab w:val="left" w:pos="720"/>
        </w:tabs>
        <w:ind w:left="720" w:hanging="720"/>
        <w:jc w:val="both"/>
        <w:rPr>
          <w:rFonts w:ascii="Arial" w:hAnsi="Arial"/>
          <w:b/>
          <w:sz w:val="22"/>
          <w:lang w:val="nl-BE"/>
        </w:rPr>
      </w:pPr>
      <w:r>
        <w:rPr>
          <w:rFonts w:ascii="Arial" w:hAnsi="Arial"/>
          <w:b/>
          <w:sz w:val="22"/>
          <w:lang w:val="nl-BE"/>
        </w:rPr>
        <w:t xml:space="preserve">Art. 5 - </w:t>
      </w:r>
      <w:r w:rsidR="005C4C36" w:rsidRPr="005C4C36">
        <w:rPr>
          <w:rFonts w:ascii="Arial" w:hAnsi="Arial"/>
          <w:b/>
          <w:sz w:val="22"/>
          <w:lang w:val="nl-BE"/>
        </w:rPr>
        <w:t xml:space="preserve">KOSTENBEPALING </w:t>
      </w:r>
      <w:r w:rsidR="00FC75F2">
        <w:rPr>
          <w:rFonts w:ascii="Arial" w:hAnsi="Arial"/>
          <w:b/>
          <w:sz w:val="22"/>
          <w:lang w:val="nl-BE"/>
        </w:rPr>
        <w:t>–</w:t>
      </w:r>
      <w:r w:rsidR="005C4C36" w:rsidRPr="005C4C36">
        <w:rPr>
          <w:rFonts w:ascii="Arial" w:hAnsi="Arial"/>
          <w:b/>
          <w:sz w:val="22"/>
          <w:lang w:val="nl-BE"/>
        </w:rPr>
        <w:t xml:space="preserve"> SANERINGSKOST</w:t>
      </w:r>
      <w:r w:rsidR="00FC75F2">
        <w:rPr>
          <w:rFonts w:ascii="Arial" w:hAnsi="Arial"/>
          <w:b/>
          <w:sz w:val="22"/>
          <w:lang w:val="nl-BE"/>
        </w:rPr>
        <w:t xml:space="preserve"> </w:t>
      </w:r>
    </w:p>
    <w:p w14:paraId="066463F2" w14:textId="77777777" w:rsidR="003C4B86" w:rsidRPr="00386E8B" w:rsidRDefault="003C4B86" w:rsidP="005C4C36">
      <w:pPr>
        <w:tabs>
          <w:tab w:val="left" w:pos="720"/>
        </w:tabs>
        <w:ind w:left="720" w:hanging="720"/>
        <w:jc w:val="both"/>
        <w:rPr>
          <w:rFonts w:ascii="Arial" w:hAnsi="Arial"/>
          <w:b/>
          <w:sz w:val="22"/>
          <w:lang w:val="nl-BE"/>
        </w:rPr>
      </w:pPr>
    </w:p>
    <w:p w14:paraId="545AF3B5" w14:textId="77777777"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lastRenderedPageBreak/>
        <w:tab/>
      </w:r>
      <w:r w:rsidR="00AB4398" w:rsidRPr="005C4C36">
        <w:rPr>
          <w:rFonts w:ascii="Arial" w:hAnsi="Arial"/>
          <w:sz w:val="22"/>
          <w:lang w:val="nl-BE"/>
        </w:rPr>
        <w:t>§</w:t>
      </w:r>
      <w:r>
        <w:rPr>
          <w:rFonts w:ascii="Arial" w:hAnsi="Arial"/>
          <w:sz w:val="22"/>
          <w:lang w:val="nl-BE"/>
        </w:rPr>
        <w:t xml:space="preserve"> </w:t>
      </w:r>
      <w:r w:rsidR="00AB4398" w:rsidRPr="005C4C36">
        <w:rPr>
          <w:rFonts w:ascii="Arial" w:hAnsi="Arial"/>
          <w:sz w:val="22"/>
          <w:lang w:val="nl-BE"/>
        </w:rPr>
        <w:t xml:space="preserve">1. Aquafin </w:t>
      </w:r>
      <w:r w:rsidR="000F1B0B">
        <w:rPr>
          <w:rFonts w:ascii="Arial" w:hAnsi="Arial"/>
          <w:sz w:val="22"/>
          <w:lang w:val="nl-BE"/>
        </w:rPr>
        <w:t xml:space="preserve">rekent </w:t>
      </w:r>
      <w:r w:rsidR="00AB4398" w:rsidRPr="005C4C36">
        <w:rPr>
          <w:rFonts w:ascii="Arial" w:hAnsi="Arial"/>
          <w:sz w:val="22"/>
          <w:lang w:val="nl-BE"/>
        </w:rPr>
        <w:t xml:space="preserve">de integrale </w:t>
      </w:r>
      <w:r w:rsidR="00064BF6">
        <w:rPr>
          <w:rFonts w:ascii="Arial" w:hAnsi="Arial"/>
          <w:sz w:val="22"/>
          <w:lang w:val="nl-BE"/>
        </w:rPr>
        <w:t>verwerkingskost</w:t>
      </w:r>
      <w:r w:rsidR="00AB4398" w:rsidRPr="005C4C36">
        <w:rPr>
          <w:rFonts w:ascii="Arial" w:hAnsi="Arial"/>
          <w:sz w:val="22"/>
          <w:lang w:val="nl-BE"/>
        </w:rPr>
        <w:t xml:space="preserve"> door aan de </w:t>
      </w:r>
      <w:r w:rsidR="00761C3A">
        <w:rPr>
          <w:rFonts w:ascii="Arial" w:hAnsi="Arial"/>
          <w:sz w:val="22"/>
          <w:lang w:val="nl-BE"/>
        </w:rPr>
        <w:t>exploitant</w:t>
      </w:r>
      <w:r w:rsidR="00AB4398" w:rsidRPr="005C4C36">
        <w:rPr>
          <w:rFonts w:ascii="Arial" w:hAnsi="Arial"/>
          <w:sz w:val="22"/>
          <w:lang w:val="nl-BE"/>
        </w:rPr>
        <w:t xml:space="preserve">, </w:t>
      </w:r>
      <w:r w:rsidR="00183040">
        <w:rPr>
          <w:rFonts w:ascii="Arial" w:hAnsi="Arial"/>
          <w:sz w:val="22"/>
          <w:lang w:val="nl-BE"/>
        </w:rPr>
        <w:t xml:space="preserve">bestaande uit (1) een vergoeding voor de sanering van het geloosde bedrijfsafvalwater, (2) extra werkuren en (3) extra werken, zoals omschreven in </w:t>
      </w:r>
      <w:r w:rsidR="004C4180">
        <w:rPr>
          <w:rFonts w:ascii="Arial" w:hAnsi="Arial"/>
          <w:sz w:val="22"/>
          <w:lang w:val="nl-BE"/>
        </w:rPr>
        <w:fldChar w:fldCharType="begin"/>
      </w:r>
      <w:r w:rsidR="00183040">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2</w:t>
      </w:r>
      <w:r w:rsidR="004C4180">
        <w:rPr>
          <w:rFonts w:ascii="Arial" w:hAnsi="Arial"/>
          <w:sz w:val="22"/>
          <w:lang w:val="nl-BE"/>
        </w:rPr>
        <w:fldChar w:fldCharType="end"/>
      </w:r>
      <w:r w:rsidR="00AB4398" w:rsidRPr="005C4C36">
        <w:rPr>
          <w:rFonts w:ascii="Arial" w:hAnsi="Arial"/>
          <w:sz w:val="22"/>
          <w:lang w:val="nl-BE"/>
        </w:rPr>
        <w:t xml:space="preserve">. </w:t>
      </w:r>
      <w:r w:rsidR="00912506">
        <w:rPr>
          <w:rFonts w:ascii="Arial" w:hAnsi="Arial"/>
          <w:sz w:val="22"/>
          <w:lang w:val="nl-BE"/>
        </w:rPr>
        <w:t xml:space="preserve"> </w:t>
      </w:r>
    </w:p>
    <w:p w14:paraId="40445AD1" w14:textId="77777777" w:rsidR="00AB4398" w:rsidRPr="005C4C36" w:rsidRDefault="00AB4398" w:rsidP="005C4C36">
      <w:pPr>
        <w:tabs>
          <w:tab w:val="left" w:pos="720"/>
        </w:tabs>
        <w:ind w:left="720" w:hanging="720"/>
        <w:jc w:val="both"/>
        <w:rPr>
          <w:rFonts w:ascii="Arial" w:hAnsi="Arial"/>
          <w:sz w:val="22"/>
          <w:lang w:val="nl-BE"/>
        </w:rPr>
      </w:pPr>
    </w:p>
    <w:p w14:paraId="195CEBA1" w14:textId="77777777"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 xml:space="preserve">De integrale verwerkingskost wordt vastgesteld aan de hand van het formulier in </w:t>
      </w:r>
      <w:r w:rsidR="004C4180">
        <w:rPr>
          <w:rFonts w:ascii="Arial" w:hAnsi="Arial"/>
          <w:sz w:val="22"/>
          <w:lang w:val="nl-BE"/>
        </w:rPr>
        <w:fldChar w:fldCharType="begin"/>
      </w:r>
      <w:r w:rsidR="0021640C">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2</w:t>
      </w:r>
      <w:r w:rsidR="004C4180">
        <w:rPr>
          <w:rFonts w:ascii="Arial" w:hAnsi="Arial"/>
          <w:sz w:val="22"/>
          <w:lang w:val="nl-BE"/>
        </w:rPr>
        <w:fldChar w:fldCharType="end"/>
      </w:r>
      <w:r w:rsidR="00AB4398" w:rsidRPr="005C4C36">
        <w:rPr>
          <w:rFonts w:ascii="Arial" w:hAnsi="Arial"/>
          <w:sz w:val="22"/>
          <w:lang w:val="nl-BE"/>
        </w:rPr>
        <w:t xml:space="preserve">. De eenheidsprijzen </w:t>
      </w:r>
      <w:r w:rsidR="0021640C">
        <w:rPr>
          <w:rFonts w:ascii="Arial" w:hAnsi="Arial"/>
          <w:sz w:val="22"/>
          <w:lang w:val="nl-BE"/>
        </w:rPr>
        <w:t xml:space="preserve">en berekeningswijze </w:t>
      </w:r>
      <w:r w:rsidR="00AB4398" w:rsidRPr="005C4C36">
        <w:rPr>
          <w:rFonts w:ascii="Arial" w:hAnsi="Arial"/>
          <w:sz w:val="22"/>
          <w:lang w:val="nl-BE"/>
        </w:rPr>
        <w:t xml:space="preserve">vermeld </w:t>
      </w:r>
      <w:r w:rsidR="00864351" w:rsidRPr="005C4C36">
        <w:rPr>
          <w:rFonts w:ascii="Arial" w:hAnsi="Arial"/>
          <w:sz w:val="22"/>
          <w:lang w:val="nl-BE"/>
        </w:rPr>
        <w:t xml:space="preserve">in </w:t>
      </w:r>
      <w:r w:rsidR="0021640C">
        <w:rPr>
          <w:rFonts w:ascii="Arial" w:hAnsi="Arial"/>
          <w:sz w:val="22"/>
          <w:lang w:val="nl-BE"/>
        </w:rPr>
        <w:t>deze bijlage</w:t>
      </w:r>
      <w:r w:rsidR="00AB4398" w:rsidRPr="005C4C36">
        <w:rPr>
          <w:rFonts w:ascii="Arial" w:hAnsi="Arial"/>
          <w:sz w:val="22"/>
          <w:lang w:val="nl-BE"/>
        </w:rPr>
        <w:t xml:space="preserve"> worden jaarlijks op 1 januari geactualiseerd door Aquafin onder toezicht </w:t>
      </w:r>
      <w:r w:rsidR="00255F39" w:rsidRPr="005C4C36">
        <w:rPr>
          <w:rFonts w:ascii="Arial" w:hAnsi="Arial"/>
          <w:sz w:val="22"/>
          <w:lang w:val="nl-BE"/>
        </w:rPr>
        <w:t xml:space="preserve">van de </w:t>
      </w:r>
      <w:r w:rsidR="00AB4398" w:rsidRPr="005C4C36">
        <w:rPr>
          <w:rFonts w:ascii="Arial" w:hAnsi="Arial"/>
          <w:sz w:val="22"/>
          <w:lang w:val="nl-BE"/>
        </w:rPr>
        <w:t xml:space="preserve">VMM en kunnen geraadpleegd worden op de website van Aquafin </w:t>
      </w:r>
      <w:r>
        <w:rPr>
          <w:rFonts w:ascii="Arial" w:hAnsi="Arial"/>
          <w:sz w:val="22"/>
          <w:lang w:val="nl-BE"/>
        </w:rPr>
        <w:t>(</w:t>
      </w:r>
      <w:hyperlink r:id="rId15" w:history="1">
        <w:r w:rsidRPr="00903258">
          <w:rPr>
            <w:rStyle w:val="Hyperlink"/>
            <w:rFonts w:ascii="Arial" w:hAnsi="Arial"/>
            <w:sz w:val="22"/>
            <w:lang w:val="nl-BE"/>
          </w:rPr>
          <w:t>www.aquafin.be</w:t>
        </w:r>
      </w:hyperlink>
      <w:r>
        <w:rPr>
          <w:rFonts w:ascii="Arial" w:hAnsi="Arial"/>
          <w:sz w:val="22"/>
          <w:lang w:val="nl-BE"/>
        </w:rPr>
        <w:t xml:space="preserve">). </w:t>
      </w:r>
    </w:p>
    <w:p w14:paraId="1CC841F4" w14:textId="77777777" w:rsidR="00FC6A96" w:rsidRPr="005C4C36" w:rsidRDefault="00FC6A96" w:rsidP="005C4C36">
      <w:pPr>
        <w:tabs>
          <w:tab w:val="left" w:pos="720"/>
        </w:tabs>
        <w:ind w:left="720" w:hanging="720"/>
        <w:jc w:val="both"/>
        <w:rPr>
          <w:rFonts w:ascii="Arial" w:hAnsi="Arial"/>
          <w:sz w:val="22"/>
          <w:lang w:val="nl-BE"/>
        </w:rPr>
      </w:pPr>
    </w:p>
    <w:p w14:paraId="4996E589" w14:textId="77777777" w:rsidR="00195E80"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195E80" w:rsidRPr="005C4C36">
        <w:rPr>
          <w:rFonts w:ascii="Arial" w:hAnsi="Arial"/>
          <w:sz w:val="22"/>
          <w:lang w:val="nl-BE"/>
        </w:rPr>
        <w:t>De bijkomende verwerkingskosten</w:t>
      </w:r>
      <w:r w:rsidR="00183040">
        <w:rPr>
          <w:rFonts w:ascii="Arial" w:hAnsi="Arial"/>
          <w:sz w:val="22"/>
          <w:lang w:val="nl-BE"/>
        </w:rPr>
        <w:t xml:space="preserve"> zijn</w:t>
      </w:r>
      <w:r w:rsidR="00912506">
        <w:rPr>
          <w:rFonts w:ascii="Arial" w:hAnsi="Arial"/>
          <w:sz w:val="22"/>
          <w:lang w:val="nl-BE"/>
        </w:rPr>
        <w:t xml:space="preserve"> </w:t>
      </w:r>
      <w:r w:rsidR="00183040">
        <w:rPr>
          <w:rFonts w:ascii="Arial" w:hAnsi="Arial"/>
          <w:sz w:val="22"/>
          <w:lang w:val="nl-BE"/>
        </w:rPr>
        <w:t xml:space="preserve">de extra werkuren (2) en extra werken (3) uit </w:t>
      </w:r>
      <w:r w:rsidR="004C4180">
        <w:rPr>
          <w:rFonts w:ascii="Arial" w:hAnsi="Arial"/>
          <w:sz w:val="22"/>
          <w:lang w:val="nl-BE"/>
        </w:rPr>
        <w:fldChar w:fldCharType="begin"/>
      </w:r>
      <w:r w:rsidR="00183040">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2</w:t>
      </w:r>
      <w:r w:rsidR="004C4180">
        <w:rPr>
          <w:rFonts w:ascii="Arial" w:hAnsi="Arial"/>
          <w:sz w:val="22"/>
          <w:lang w:val="nl-BE"/>
        </w:rPr>
        <w:fldChar w:fldCharType="end"/>
      </w:r>
      <w:r w:rsidR="00183040">
        <w:rPr>
          <w:rFonts w:ascii="Arial" w:hAnsi="Arial"/>
          <w:sz w:val="22"/>
          <w:lang w:val="nl-BE"/>
        </w:rPr>
        <w:t>,</w:t>
      </w:r>
      <w:r w:rsidR="00195E80" w:rsidRPr="005C4C36">
        <w:rPr>
          <w:rFonts w:ascii="Arial" w:hAnsi="Arial"/>
          <w:sz w:val="22"/>
          <w:lang w:val="nl-BE"/>
        </w:rPr>
        <w:t xml:space="preserve"> die de nv Aquafin maakt om het geloosde afvalwater </w:t>
      </w:r>
      <w:r w:rsidR="0050378F">
        <w:rPr>
          <w:rFonts w:ascii="Arial" w:hAnsi="Arial"/>
          <w:sz w:val="22"/>
          <w:lang w:val="nl-BE"/>
        </w:rPr>
        <w:t xml:space="preserve">afkomstig van de noodlozing </w:t>
      </w:r>
      <w:r w:rsidR="00195E80" w:rsidRPr="005C4C36">
        <w:rPr>
          <w:rFonts w:ascii="Arial" w:hAnsi="Arial"/>
          <w:sz w:val="22"/>
          <w:lang w:val="nl-BE"/>
        </w:rPr>
        <w:t xml:space="preserve">te verwerken </w:t>
      </w:r>
      <w:r w:rsidR="00912506" w:rsidRPr="005C4C36">
        <w:rPr>
          <w:rFonts w:ascii="Arial" w:hAnsi="Arial"/>
          <w:sz w:val="22"/>
          <w:lang w:val="nl-BE"/>
        </w:rPr>
        <w:t>met inbegrip van eventuele herstelmaatregelen nodig om de RWZI opnieuw naar behoren te doen functioneren en eventuele schade aan de RWZI en/of aan het toevoerend collectorenstelsel</w:t>
      </w:r>
      <w:r w:rsidR="00912506">
        <w:rPr>
          <w:rFonts w:ascii="Arial" w:hAnsi="Arial"/>
          <w:sz w:val="22"/>
          <w:lang w:val="nl-BE"/>
        </w:rPr>
        <w:t xml:space="preserve">. Dit </w:t>
      </w:r>
      <w:r w:rsidR="00195E80" w:rsidRPr="005C4C36">
        <w:rPr>
          <w:rFonts w:ascii="Arial" w:hAnsi="Arial"/>
          <w:sz w:val="22"/>
          <w:lang w:val="nl-BE"/>
        </w:rPr>
        <w:t xml:space="preserve">kan gaan over het aandeel in de reële kosten </w:t>
      </w:r>
      <w:r w:rsidR="00513444">
        <w:rPr>
          <w:rFonts w:ascii="Arial" w:hAnsi="Arial"/>
          <w:sz w:val="22"/>
          <w:lang w:val="nl-BE"/>
        </w:rPr>
        <w:t xml:space="preserve">met betrekking tot de noodlozing </w:t>
      </w:r>
      <w:r w:rsidR="00195E80" w:rsidRPr="005C4C36">
        <w:rPr>
          <w:rFonts w:ascii="Arial" w:hAnsi="Arial"/>
          <w:sz w:val="22"/>
          <w:lang w:val="nl-BE"/>
        </w:rPr>
        <w:t>voor:</w:t>
      </w:r>
    </w:p>
    <w:p w14:paraId="3CF0A5F1" w14:textId="77777777" w:rsidR="00195E80" w:rsidRPr="005C4C36" w:rsidRDefault="00FC75F2" w:rsidP="005C4C36">
      <w:pPr>
        <w:pStyle w:val="Lijstalinea"/>
        <w:numPr>
          <w:ilvl w:val="0"/>
          <w:numId w:val="20"/>
        </w:numPr>
        <w:tabs>
          <w:tab w:val="left" w:pos="720"/>
        </w:tabs>
        <w:jc w:val="both"/>
        <w:rPr>
          <w:rFonts w:ascii="Arial" w:hAnsi="Arial"/>
          <w:sz w:val="22"/>
          <w:lang w:val="nl-BE"/>
        </w:rPr>
      </w:pPr>
      <w:r>
        <w:rPr>
          <w:rFonts w:ascii="Arial" w:hAnsi="Arial"/>
          <w:sz w:val="22"/>
          <w:lang w:val="nl-BE"/>
        </w:rPr>
        <w:t>koolstofbrondosering;</w:t>
      </w:r>
    </w:p>
    <w:p w14:paraId="771ADAF9" w14:textId="77777777" w:rsidR="00195E80" w:rsidRPr="005C4C36" w:rsidRDefault="00195E80" w:rsidP="005C4C36">
      <w:pPr>
        <w:pStyle w:val="Lijstalinea"/>
        <w:numPr>
          <w:ilvl w:val="0"/>
          <w:numId w:val="20"/>
        </w:numPr>
        <w:tabs>
          <w:tab w:val="left" w:pos="720"/>
        </w:tabs>
        <w:jc w:val="both"/>
        <w:rPr>
          <w:rFonts w:ascii="Arial" w:hAnsi="Arial"/>
          <w:sz w:val="22"/>
          <w:lang w:val="nl-BE"/>
        </w:rPr>
      </w:pPr>
      <w:proofErr w:type="spellStart"/>
      <w:r w:rsidRPr="005C4C36">
        <w:rPr>
          <w:rFonts w:ascii="Arial" w:hAnsi="Arial"/>
          <w:sz w:val="22"/>
          <w:lang w:val="nl-BE"/>
        </w:rPr>
        <w:t>ijzertrichloride</w:t>
      </w:r>
      <w:proofErr w:type="spellEnd"/>
      <w:r w:rsidRPr="005C4C36">
        <w:rPr>
          <w:rFonts w:ascii="Arial" w:hAnsi="Arial"/>
          <w:sz w:val="22"/>
          <w:lang w:val="nl-BE"/>
        </w:rPr>
        <w:t xml:space="preserve"> dosering of gelijkaardige producten</w:t>
      </w:r>
      <w:r w:rsidR="00FC75F2">
        <w:rPr>
          <w:rFonts w:ascii="Arial" w:hAnsi="Arial"/>
          <w:sz w:val="22"/>
          <w:lang w:val="nl-BE"/>
        </w:rPr>
        <w:t>;</w:t>
      </w:r>
    </w:p>
    <w:p w14:paraId="5C4F8D26" w14:textId="77777777" w:rsidR="00195E80" w:rsidRPr="005C4C36"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actiefkooldosering</w:t>
      </w:r>
      <w:r w:rsidR="00FC75F2">
        <w:rPr>
          <w:rFonts w:ascii="Arial" w:hAnsi="Arial"/>
          <w:sz w:val="22"/>
          <w:lang w:val="nl-BE"/>
        </w:rPr>
        <w:t>;</w:t>
      </w:r>
    </w:p>
    <w:p w14:paraId="72E6CD08" w14:textId="77777777" w:rsidR="00195E80" w:rsidRPr="005C4C36"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bijkomende sturing en arbeidskosten</w:t>
      </w:r>
      <w:r w:rsidR="00FC75F2">
        <w:rPr>
          <w:rFonts w:ascii="Arial" w:hAnsi="Arial"/>
          <w:sz w:val="22"/>
          <w:lang w:val="nl-BE"/>
        </w:rPr>
        <w:t>;</w:t>
      </w:r>
    </w:p>
    <w:p w14:paraId="1B54B122" w14:textId="77777777" w:rsidR="00195E80" w:rsidRPr="005C4C36"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reinigingswerken</w:t>
      </w:r>
      <w:r w:rsidR="00FC75F2">
        <w:rPr>
          <w:rFonts w:ascii="Arial" w:hAnsi="Arial"/>
          <w:sz w:val="22"/>
          <w:lang w:val="nl-BE"/>
        </w:rPr>
        <w:t>;</w:t>
      </w:r>
    </w:p>
    <w:p w14:paraId="1B1C1755" w14:textId="77777777" w:rsidR="00195E80"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herstellingen</w:t>
      </w:r>
      <w:r w:rsidR="00FC75F2">
        <w:rPr>
          <w:rFonts w:ascii="Arial" w:hAnsi="Arial"/>
          <w:sz w:val="22"/>
          <w:lang w:val="nl-BE"/>
        </w:rPr>
        <w:t>;</w:t>
      </w:r>
    </w:p>
    <w:p w14:paraId="1FB7D147" w14:textId="77777777" w:rsidR="00FC75F2" w:rsidRPr="005C4C36" w:rsidRDefault="00FC75F2" w:rsidP="005C4C36">
      <w:pPr>
        <w:pStyle w:val="Lijstalinea"/>
        <w:numPr>
          <w:ilvl w:val="0"/>
          <w:numId w:val="20"/>
        </w:numPr>
        <w:tabs>
          <w:tab w:val="left" w:pos="720"/>
        </w:tabs>
        <w:jc w:val="both"/>
        <w:rPr>
          <w:rFonts w:ascii="Arial" w:hAnsi="Arial"/>
          <w:sz w:val="22"/>
          <w:lang w:val="nl-BE"/>
        </w:rPr>
      </w:pPr>
      <w:r>
        <w:rPr>
          <w:rFonts w:ascii="Arial" w:hAnsi="Arial"/>
          <w:sz w:val="22"/>
          <w:lang w:val="nl-BE"/>
        </w:rPr>
        <w:t>…</w:t>
      </w:r>
    </w:p>
    <w:p w14:paraId="69E44983" w14:textId="77777777" w:rsidR="00195E80" w:rsidRDefault="00195E80" w:rsidP="005C4C36">
      <w:pPr>
        <w:tabs>
          <w:tab w:val="left" w:pos="720"/>
        </w:tabs>
        <w:ind w:left="720" w:hanging="720"/>
        <w:jc w:val="both"/>
        <w:rPr>
          <w:rFonts w:ascii="Arial" w:hAnsi="Arial"/>
          <w:sz w:val="22"/>
          <w:lang w:val="nl-BE"/>
        </w:rPr>
      </w:pPr>
    </w:p>
    <w:p w14:paraId="75E513AF" w14:textId="77777777" w:rsidR="00AC04FD" w:rsidRDefault="005C4C36" w:rsidP="005C4C36">
      <w:pPr>
        <w:tabs>
          <w:tab w:val="left" w:pos="720"/>
        </w:tabs>
        <w:ind w:left="720" w:hanging="720"/>
        <w:jc w:val="both"/>
        <w:rPr>
          <w:rFonts w:ascii="Arial" w:hAnsi="Arial"/>
          <w:sz w:val="22"/>
          <w:lang w:val="nl-BE"/>
        </w:rPr>
      </w:pPr>
      <w:r>
        <w:rPr>
          <w:rFonts w:ascii="Arial" w:hAnsi="Arial"/>
          <w:sz w:val="22"/>
          <w:lang w:val="nl-BE"/>
        </w:rPr>
        <w:tab/>
      </w:r>
      <w:r w:rsidRPr="005C4C36">
        <w:rPr>
          <w:rFonts w:ascii="Arial" w:hAnsi="Arial"/>
          <w:sz w:val="22"/>
          <w:lang w:val="nl-BE"/>
        </w:rPr>
        <w:t xml:space="preserve">Als er zes maanden na het beëindigen van de noodlozing geen analyseresultaten of debietgegevens beschikbaar zijn overeenkomstig de bepalingen in artikel 3, vervalt de aanrekening van de </w:t>
      </w:r>
      <w:r w:rsidR="00AC04FD">
        <w:rPr>
          <w:rFonts w:ascii="Arial" w:hAnsi="Arial"/>
          <w:sz w:val="22"/>
          <w:lang w:val="nl-BE"/>
        </w:rPr>
        <w:t>v</w:t>
      </w:r>
      <w:r w:rsidR="00AC04FD" w:rsidRPr="00AC04FD">
        <w:rPr>
          <w:rFonts w:ascii="Arial" w:hAnsi="Arial"/>
          <w:sz w:val="22"/>
          <w:lang w:val="nl-BE"/>
        </w:rPr>
        <w:t>ergoeding voor de sanering van het geloosde bedrijfsafvalwater</w:t>
      </w:r>
      <w:r w:rsidR="00183040">
        <w:rPr>
          <w:rFonts w:ascii="Arial" w:hAnsi="Arial"/>
          <w:sz w:val="22"/>
          <w:lang w:val="nl-BE"/>
        </w:rPr>
        <w:t xml:space="preserve">, zijnde punt (1) uit </w:t>
      </w:r>
      <w:r w:rsidR="004C4180">
        <w:rPr>
          <w:rFonts w:ascii="Arial" w:hAnsi="Arial"/>
          <w:sz w:val="22"/>
          <w:lang w:val="nl-BE"/>
        </w:rPr>
        <w:fldChar w:fldCharType="begin"/>
      </w:r>
      <w:r w:rsidR="00183040">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2</w:t>
      </w:r>
      <w:r w:rsidR="004C4180">
        <w:rPr>
          <w:rFonts w:ascii="Arial" w:hAnsi="Arial"/>
          <w:sz w:val="22"/>
          <w:lang w:val="nl-BE"/>
        </w:rPr>
        <w:fldChar w:fldCharType="end"/>
      </w:r>
      <w:r w:rsidR="00183040">
        <w:rPr>
          <w:rFonts w:ascii="Arial" w:hAnsi="Arial"/>
          <w:sz w:val="22"/>
          <w:lang w:val="nl-BE"/>
        </w:rPr>
        <w:t>,</w:t>
      </w:r>
      <w:r w:rsidRPr="005C4C36">
        <w:rPr>
          <w:rFonts w:ascii="Arial" w:hAnsi="Arial"/>
          <w:sz w:val="22"/>
          <w:lang w:val="nl-BE"/>
        </w:rPr>
        <w:t xml:space="preserve"> door Aquafin en worden de kosten voor de sanering van het geloosde bedrijfsafvalwater tijdens de noodlozing door de VMM aangerekend overeenkomstig artikel 35ter, §10, van de wet van 26 maart 1971.</w:t>
      </w:r>
    </w:p>
    <w:p w14:paraId="70310C65" w14:textId="77777777" w:rsidR="003B306E" w:rsidRPr="005C4C36" w:rsidRDefault="003B306E" w:rsidP="003B306E">
      <w:pPr>
        <w:tabs>
          <w:tab w:val="left" w:pos="720"/>
        </w:tabs>
        <w:ind w:left="720" w:hanging="720"/>
        <w:jc w:val="both"/>
        <w:rPr>
          <w:rFonts w:ascii="Arial" w:hAnsi="Arial"/>
          <w:sz w:val="22"/>
          <w:lang w:val="nl-BE"/>
        </w:rPr>
      </w:pPr>
      <w:r>
        <w:rPr>
          <w:rFonts w:ascii="Arial" w:hAnsi="Arial"/>
          <w:sz w:val="22"/>
          <w:lang w:val="nl-BE"/>
        </w:rPr>
        <w:tab/>
        <w:t xml:space="preserve">De bijkomende verwerkingskosten </w:t>
      </w:r>
      <w:r w:rsidR="00513444">
        <w:rPr>
          <w:rFonts w:ascii="Arial" w:hAnsi="Arial"/>
          <w:sz w:val="22"/>
          <w:lang w:val="nl-BE"/>
        </w:rPr>
        <w:t xml:space="preserve">afkomstig van de noodlozing </w:t>
      </w:r>
      <w:r>
        <w:rPr>
          <w:rFonts w:ascii="Arial" w:hAnsi="Arial"/>
          <w:sz w:val="22"/>
          <w:lang w:val="nl-BE"/>
        </w:rPr>
        <w:t>vermeld onder extra werkuren (2) en extra werken (3) van Bijlage 2 zullen te allen tijde door de Exploitant betaald worden aan Aquafin.</w:t>
      </w:r>
    </w:p>
    <w:p w14:paraId="24B56738" w14:textId="77777777" w:rsidR="005C4C36" w:rsidRPr="005C4C36" w:rsidRDefault="005C4C36" w:rsidP="005C4C36">
      <w:pPr>
        <w:tabs>
          <w:tab w:val="left" w:pos="720"/>
        </w:tabs>
        <w:ind w:left="720" w:hanging="720"/>
        <w:jc w:val="both"/>
        <w:rPr>
          <w:rFonts w:ascii="Arial" w:hAnsi="Arial"/>
          <w:sz w:val="22"/>
          <w:lang w:val="nl-BE"/>
        </w:rPr>
      </w:pPr>
    </w:p>
    <w:p w14:paraId="5E4591CE" w14:textId="77777777"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w:t>
      </w:r>
      <w:r>
        <w:rPr>
          <w:rFonts w:ascii="Arial" w:hAnsi="Arial"/>
          <w:sz w:val="22"/>
          <w:lang w:val="nl-BE"/>
        </w:rPr>
        <w:t xml:space="preserve"> </w:t>
      </w:r>
      <w:r w:rsidR="00AB4398" w:rsidRPr="005C4C36">
        <w:rPr>
          <w:rFonts w:ascii="Arial" w:hAnsi="Arial"/>
          <w:sz w:val="22"/>
          <w:lang w:val="nl-BE"/>
        </w:rPr>
        <w:t xml:space="preserve">2. Eventuele kosten ten gevolge van de opvang en verwerking van het incident in hoofde van de </w:t>
      </w:r>
      <w:r w:rsidR="00761C3A">
        <w:rPr>
          <w:rFonts w:ascii="Arial" w:hAnsi="Arial"/>
          <w:sz w:val="22"/>
          <w:lang w:val="nl-BE"/>
        </w:rPr>
        <w:t>exploitant</w:t>
      </w:r>
      <w:r w:rsidR="00AB4398" w:rsidRPr="005C4C36">
        <w:rPr>
          <w:rFonts w:ascii="Arial" w:hAnsi="Arial"/>
          <w:sz w:val="22"/>
          <w:lang w:val="nl-BE"/>
        </w:rPr>
        <w:t xml:space="preserve"> zelf of derden in opdracht van de </w:t>
      </w:r>
      <w:r w:rsidR="00761C3A">
        <w:rPr>
          <w:rFonts w:ascii="Arial" w:hAnsi="Arial"/>
          <w:sz w:val="22"/>
          <w:lang w:val="nl-BE"/>
        </w:rPr>
        <w:t>exploitant</w:t>
      </w:r>
      <w:r w:rsidR="00AB4398" w:rsidRPr="005C4C36">
        <w:rPr>
          <w:rFonts w:ascii="Arial" w:hAnsi="Arial"/>
          <w:sz w:val="22"/>
          <w:lang w:val="nl-BE"/>
        </w:rPr>
        <w:t xml:space="preserve"> vallen ten laste van de </w:t>
      </w:r>
      <w:r w:rsidR="00761C3A">
        <w:rPr>
          <w:rFonts w:ascii="Arial" w:hAnsi="Arial"/>
          <w:sz w:val="22"/>
          <w:lang w:val="nl-BE"/>
        </w:rPr>
        <w:t>exploitant</w:t>
      </w:r>
      <w:r w:rsidR="00AB4398" w:rsidRPr="005C4C36">
        <w:rPr>
          <w:rFonts w:ascii="Arial" w:hAnsi="Arial"/>
          <w:sz w:val="22"/>
          <w:lang w:val="nl-BE"/>
        </w:rPr>
        <w:t xml:space="preserve">. </w:t>
      </w:r>
    </w:p>
    <w:p w14:paraId="2DF76A19" w14:textId="77777777" w:rsidR="00D266E6" w:rsidRPr="005C4C36" w:rsidRDefault="00D266E6" w:rsidP="005C4C36">
      <w:pPr>
        <w:tabs>
          <w:tab w:val="left" w:pos="720"/>
        </w:tabs>
        <w:ind w:left="720" w:hanging="720"/>
        <w:jc w:val="both"/>
        <w:rPr>
          <w:rFonts w:ascii="Arial" w:hAnsi="Arial"/>
          <w:sz w:val="22"/>
          <w:lang w:val="nl-BE"/>
        </w:rPr>
      </w:pPr>
    </w:p>
    <w:p w14:paraId="07AE07E5" w14:textId="77777777"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w:t>
      </w:r>
      <w:r>
        <w:rPr>
          <w:rFonts w:ascii="Arial" w:hAnsi="Arial"/>
          <w:sz w:val="22"/>
          <w:lang w:val="nl-BE"/>
        </w:rPr>
        <w:t xml:space="preserve"> </w:t>
      </w:r>
      <w:r w:rsidR="00AB4398" w:rsidRPr="005C4C36">
        <w:rPr>
          <w:rFonts w:ascii="Arial" w:hAnsi="Arial"/>
          <w:sz w:val="22"/>
          <w:lang w:val="nl-BE"/>
        </w:rPr>
        <w:t xml:space="preserve">3. Aquafin factureert de integrale verwerkingskost binnen de </w:t>
      </w:r>
      <w:r w:rsidR="007201DE">
        <w:rPr>
          <w:rFonts w:ascii="Arial" w:hAnsi="Arial"/>
          <w:sz w:val="22"/>
          <w:lang w:val="nl-BE"/>
        </w:rPr>
        <w:t>9</w:t>
      </w:r>
      <w:r w:rsidR="00AB4398" w:rsidRPr="005C4C36">
        <w:rPr>
          <w:rFonts w:ascii="Arial" w:hAnsi="Arial"/>
          <w:sz w:val="22"/>
          <w:lang w:val="nl-BE"/>
        </w:rPr>
        <w:t xml:space="preserve"> maand na einde van het gebruik van de noodaansluiting.</w:t>
      </w:r>
    </w:p>
    <w:p w14:paraId="3A718241" w14:textId="77777777" w:rsidR="00AB4398" w:rsidRPr="005C4C36" w:rsidRDefault="00AB4398" w:rsidP="005C4C36">
      <w:pPr>
        <w:tabs>
          <w:tab w:val="left" w:pos="720"/>
        </w:tabs>
        <w:ind w:left="720" w:hanging="720"/>
        <w:jc w:val="both"/>
        <w:rPr>
          <w:rFonts w:ascii="Arial" w:hAnsi="Arial"/>
          <w:sz w:val="22"/>
          <w:lang w:val="nl-BE"/>
        </w:rPr>
      </w:pPr>
    </w:p>
    <w:p w14:paraId="2F9EDBF2" w14:textId="77777777" w:rsidR="009216EB"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w:t>
      </w:r>
      <w:r>
        <w:rPr>
          <w:rFonts w:ascii="Arial" w:hAnsi="Arial"/>
          <w:sz w:val="22"/>
          <w:lang w:val="nl-BE"/>
        </w:rPr>
        <w:t xml:space="preserve"> </w:t>
      </w:r>
      <w:r w:rsidR="00AB4398" w:rsidRPr="005C4C36">
        <w:rPr>
          <w:rFonts w:ascii="Arial" w:hAnsi="Arial"/>
          <w:sz w:val="22"/>
          <w:lang w:val="nl-BE"/>
        </w:rPr>
        <w:t xml:space="preserve">4. De </w:t>
      </w:r>
      <w:r w:rsidR="00761C3A">
        <w:rPr>
          <w:rFonts w:ascii="Arial" w:hAnsi="Arial"/>
          <w:sz w:val="22"/>
          <w:lang w:val="nl-BE"/>
        </w:rPr>
        <w:t>exploitant</w:t>
      </w:r>
      <w:r w:rsidR="00AB4398" w:rsidRPr="005C4C36">
        <w:rPr>
          <w:rFonts w:ascii="Arial" w:hAnsi="Arial"/>
          <w:sz w:val="22"/>
          <w:lang w:val="nl-BE"/>
        </w:rPr>
        <w:t xml:space="preserve"> betaalt de facturen 30 dagen na </w:t>
      </w:r>
      <w:r w:rsidR="003B306E">
        <w:rPr>
          <w:rFonts w:ascii="Arial" w:hAnsi="Arial"/>
          <w:sz w:val="22"/>
          <w:lang w:val="nl-BE"/>
        </w:rPr>
        <w:t>ontvangst van</w:t>
      </w:r>
      <w:r w:rsidR="00AB4398" w:rsidRPr="005C4C36">
        <w:rPr>
          <w:rFonts w:ascii="Arial" w:hAnsi="Arial"/>
          <w:sz w:val="22"/>
          <w:lang w:val="nl-BE"/>
        </w:rPr>
        <w:t xml:space="preserve"> de facturen. Bij laattijdige betaling is van rechtswege en tot de volledige som voldaan is een interest verschuldigd gelijk aan de wettelijke </w:t>
      </w:r>
      <w:r w:rsidR="008B5B63" w:rsidRPr="005C4C36">
        <w:rPr>
          <w:rFonts w:ascii="Arial" w:hAnsi="Arial"/>
          <w:sz w:val="22"/>
          <w:lang w:val="nl-BE"/>
        </w:rPr>
        <w:t>interest.</w:t>
      </w:r>
    </w:p>
    <w:p w14:paraId="7C688EB4" w14:textId="77777777" w:rsidR="009216EB" w:rsidRDefault="009216EB" w:rsidP="005C4C36">
      <w:pPr>
        <w:tabs>
          <w:tab w:val="left" w:pos="720"/>
        </w:tabs>
        <w:ind w:left="720" w:hanging="720"/>
        <w:jc w:val="both"/>
        <w:rPr>
          <w:rFonts w:ascii="Arial" w:hAnsi="Arial"/>
          <w:sz w:val="22"/>
          <w:lang w:val="nl-BE"/>
        </w:rPr>
      </w:pPr>
      <w:r>
        <w:rPr>
          <w:rFonts w:ascii="Arial" w:hAnsi="Arial"/>
          <w:sz w:val="22"/>
          <w:lang w:val="nl-BE"/>
        </w:rPr>
        <w:tab/>
        <w:t xml:space="preserve">Als </w:t>
      </w:r>
      <w:r w:rsidR="007201DE">
        <w:rPr>
          <w:rFonts w:ascii="Arial" w:hAnsi="Arial"/>
          <w:sz w:val="22"/>
          <w:lang w:val="nl-BE"/>
        </w:rPr>
        <w:t>12</w:t>
      </w:r>
      <w:r w:rsidRPr="005C4C36">
        <w:rPr>
          <w:rFonts w:ascii="Arial" w:hAnsi="Arial"/>
          <w:sz w:val="22"/>
          <w:lang w:val="nl-BE"/>
        </w:rPr>
        <w:t xml:space="preserve"> maanden na het beëindigen van de noodlozing </w:t>
      </w:r>
      <w:r>
        <w:rPr>
          <w:rFonts w:ascii="Arial" w:hAnsi="Arial"/>
          <w:sz w:val="22"/>
          <w:lang w:val="nl-BE"/>
        </w:rPr>
        <w:t xml:space="preserve">de integrale verwerkingskost van de noodlozing niet vergoed is aan Aquafin </w:t>
      </w:r>
      <w:r w:rsidRPr="005C4C36">
        <w:rPr>
          <w:rFonts w:ascii="Arial" w:hAnsi="Arial"/>
          <w:sz w:val="22"/>
          <w:lang w:val="nl-BE"/>
        </w:rPr>
        <w:t xml:space="preserve">vervalt de aanrekening van </w:t>
      </w:r>
      <w:r w:rsidR="00436FEF" w:rsidRPr="005C4C36">
        <w:rPr>
          <w:rFonts w:ascii="Arial" w:hAnsi="Arial"/>
          <w:sz w:val="22"/>
          <w:lang w:val="nl-BE"/>
        </w:rPr>
        <w:t xml:space="preserve">de </w:t>
      </w:r>
      <w:r w:rsidR="00436FEF">
        <w:rPr>
          <w:rFonts w:ascii="Arial" w:hAnsi="Arial"/>
          <w:sz w:val="22"/>
          <w:lang w:val="nl-BE"/>
        </w:rPr>
        <w:t>v</w:t>
      </w:r>
      <w:r w:rsidR="00436FEF" w:rsidRPr="00AC04FD">
        <w:rPr>
          <w:rFonts w:ascii="Arial" w:hAnsi="Arial"/>
          <w:sz w:val="22"/>
          <w:lang w:val="nl-BE"/>
        </w:rPr>
        <w:t>ergoeding voor de sanering van het geloosde bedrijfsafvalwater</w:t>
      </w:r>
      <w:r w:rsidR="00436FEF">
        <w:rPr>
          <w:rFonts w:ascii="Arial" w:hAnsi="Arial"/>
          <w:sz w:val="22"/>
          <w:lang w:val="nl-BE"/>
        </w:rPr>
        <w:t xml:space="preserve">, zijnde punt (1) uit </w:t>
      </w:r>
      <w:r w:rsidR="004C4180">
        <w:rPr>
          <w:rFonts w:ascii="Arial" w:hAnsi="Arial"/>
          <w:sz w:val="22"/>
          <w:lang w:val="nl-BE"/>
        </w:rPr>
        <w:fldChar w:fldCharType="begin"/>
      </w:r>
      <w:r w:rsidR="00436FEF">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2</w:t>
      </w:r>
      <w:r w:rsidR="004C4180">
        <w:rPr>
          <w:rFonts w:ascii="Arial" w:hAnsi="Arial"/>
          <w:sz w:val="22"/>
          <w:lang w:val="nl-BE"/>
        </w:rPr>
        <w:fldChar w:fldCharType="end"/>
      </w:r>
      <w:r w:rsidR="00436FEF">
        <w:rPr>
          <w:rFonts w:ascii="Arial" w:hAnsi="Arial"/>
          <w:sz w:val="22"/>
          <w:lang w:val="nl-BE"/>
        </w:rPr>
        <w:t>,</w:t>
      </w:r>
      <w:r w:rsidR="00436FEF" w:rsidRPr="005C4C36">
        <w:rPr>
          <w:rFonts w:ascii="Arial" w:hAnsi="Arial"/>
          <w:sz w:val="22"/>
          <w:lang w:val="nl-BE"/>
        </w:rPr>
        <w:t xml:space="preserve"> </w:t>
      </w:r>
      <w:r w:rsidRPr="005C4C36">
        <w:rPr>
          <w:rFonts w:ascii="Arial" w:hAnsi="Arial"/>
          <w:sz w:val="22"/>
          <w:lang w:val="nl-BE"/>
        </w:rPr>
        <w:t>door Aquafin en worden de kosten voor de sanering van het geloosde bedrijfsafvalwater tijdens de noodlozing door de VMM aangerekend overeenkomstig artikel 35ter, §10, van de wet van 26 maart</w:t>
      </w:r>
      <w:r w:rsidR="00436FEF">
        <w:rPr>
          <w:rFonts w:ascii="Arial" w:hAnsi="Arial"/>
          <w:sz w:val="22"/>
          <w:lang w:val="nl-BE"/>
        </w:rPr>
        <w:t xml:space="preserve"> 1971.</w:t>
      </w:r>
    </w:p>
    <w:p w14:paraId="52378DA5" w14:textId="77777777" w:rsidR="003B306E" w:rsidRPr="005C4C36" w:rsidRDefault="003B306E" w:rsidP="003B306E">
      <w:pPr>
        <w:tabs>
          <w:tab w:val="left" w:pos="720"/>
        </w:tabs>
        <w:ind w:left="720" w:hanging="720"/>
        <w:jc w:val="both"/>
        <w:rPr>
          <w:rFonts w:ascii="Arial" w:hAnsi="Arial"/>
          <w:sz w:val="22"/>
          <w:lang w:val="nl-BE"/>
        </w:rPr>
      </w:pPr>
      <w:r>
        <w:rPr>
          <w:rFonts w:ascii="Arial" w:hAnsi="Arial"/>
          <w:sz w:val="22"/>
          <w:lang w:val="nl-BE"/>
        </w:rPr>
        <w:lastRenderedPageBreak/>
        <w:tab/>
        <w:t xml:space="preserve">De bijkomende verwerkingskosten </w:t>
      </w:r>
      <w:r w:rsidR="00513444">
        <w:rPr>
          <w:rFonts w:ascii="Arial" w:hAnsi="Arial"/>
          <w:sz w:val="22"/>
          <w:lang w:val="nl-BE"/>
        </w:rPr>
        <w:t xml:space="preserve">afkomstig van de noodlozing </w:t>
      </w:r>
      <w:r>
        <w:rPr>
          <w:rFonts w:ascii="Arial" w:hAnsi="Arial"/>
          <w:sz w:val="22"/>
          <w:lang w:val="nl-BE"/>
        </w:rPr>
        <w:t>vermeld onder extra werkuren (2) en extra werken (3) van Bijlage 2 zullen te allen tijde door de Exploitant betaald worden aan Aquafin.</w:t>
      </w:r>
    </w:p>
    <w:p w14:paraId="3841CF54" w14:textId="77777777" w:rsidR="00614388" w:rsidRPr="005C4C36" w:rsidRDefault="00614388" w:rsidP="005C4C36">
      <w:pPr>
        <w:tabs>
          <w:tab w:val="left" w:pos="720"/>
        </w:tabs>
        <w:ind w:left="720" w:hanging="720"/>
        <w:jc w:val="both"/>
        <w:rPr>
          <w:rFonts w:ascii="Arial" w:hAnsi="Arial"/>
          <w:sz w:val="22"/>
          <w:lang w:val="nl-BE"/>
        </w:rPr>
      </w:pPr>
    </w:p>
    <w:p w14:paraId="4FBBA1EE" w14:textId="77777777" w:rsidR="00AB4398" w:rsidRPr="005C4C36" w:rsidRDefault="00C26E9F" w:rsidP="005C4C36">
      <w:pPr>
        <w:tabs>
          <w:tab w:val="left" w:pos="720"/>
        </w:tabs>
        <w:ind w:left="720" w:hanging="720"/>
        <w:jc w:val="both"/>
        <w:rPr>
          <w:rFonts w:ascii="Arial" w:hAnsi="Arial"/>
          <w:b/>
          <w:sz w:val="22"/>
          <w:lang w:val="nl-BE"/>
        </w:rPr>
      </w:pPr>
      <w:r>
        <w:rPr>
          <w:rFonts w:ascii="Arial" w:hAnsi="Arial"/>
          <w:b/>
          <w:sz w:val="22"/>
          <w:lang w:val="nl-BE"/>
        </w:rPr>
        <w:t xml:space="preserve">Art. 6 - </w:t>
      </w:r>
      <w:r w:rsidR="00AB4398" w:rsidRPr="005C4C36">
        <w:rPr>
          <w:rFonts w:ascii="Arial" w:hAnsi="Arial"/>
          <w:b/>
          <w:sz w:val="22"/>
          <w:lang w:val="nl-BE"/>
        </w:rPr>
        <w:t>DUUR, OPZEG, (TIJDELIJK) STOPZETTEN EN OVERDRACHT VAN DE OVEREENKOMST</w:t>
      </w:r>
    </w:p>
    <w:p w14:paraId="6C400E2F" w14:textId="77777777" w:rsidR="00D266E6" w:rsidRPr="005C4C36" w:rsidRDefault="00D266E6" w:rsidP="005C4C36">
      <w:pPr>
        <w:tabs>
          <w:tab w:val="left" w:pos="720"/>
        </w:tabs>
        <w:ind w:left="720" w:hanging="720"/>
        <w:jc w:val="both"/>
        <w:rPr>
          <w:rFonts w:ascii="Arial" w:hAnsi="Arial"/>
          <w:sz w:val="22"/>
          <w:lang w:val="nl-BE"/>
        </w:rPr>
      </w:pPr>
    </w:p>
    <w:p w14:paraId="706D2266" w14:textId="77777777" w:rsidR="00AB4398" w:rsidRPr="00E06E2D" w:rsidRDefault="005C4C36" w:rsidP="006A66AA">
      <w:pPr>
        <w:tabs>
          <w:tab w:val="left" w:pos="720"/>
        </w:tabs>
        <w:ind w:left="720" w:hanging="720"/>
        <w:jc w:val="both"/>
        <w:rPr>
          <w:rFonts w:ascii="Arial" w:hAnsi="Arial"/>
          <w:sz w:val="22"/>
          <w:lang w:val="nl-BE"/>
        </w:rPr>
      </w:pPr>
      <w:r w:rsidRPr="00E06E2D">
        <w:rPr>
          <w:rFonts w:ascii="Arial" w:hAnsi="Arial"/>
          <w:sz w:val="22"/>
          <w:lang w:val="nl-BE"/>
        </w:rPr>
        <w:tab/>
      </w:r>
      <w:r w:rsidR="00AB4398" w:rsidRPr="00E06E2D">
        <w:rPr>
          <w:rFonts w:ascii="Arial" w:hAnsi="Arial"/>
          <w:sz w:val="22"/>
          <w:lang w:val="nl-BE"/>
        </w:rPr>
        <w:t>§</w:t>
      </w:r>
      <w:r w:rsidRPr="00E06E2D">
        <w:rPr>
          <w:rFonts w:ascii="Arial" w:hAnsi="Arial"/>
          <w:sz w:val="22"/>
          <w:lang w:val="nl-BE"/>
        </w:rPr>
        <w:t xml:space="preserve"> </w:t>
      </w:r>
      <w:r w:rsidR="00AB4398" w:rsidRPr="00E06E2D">
        <w:rPr>
          <w:rFonts w:ascii="Arial" w:hAnsi="Arial"/>
          <w:sz w:val="22"/>
          <w:lang w:val="nl-BE"/>
        </w:rPr>
        <w:t>1. D</w:t>
      </w:r>
      <w:r w:rsidR="00010BD0" w:rsidRPr="00E06E2D">
        <w:rPr>
          <w:rFonts w:ascii="Arial" w:hAnsi="Arial"/>
          <w:sz w:val="22"/>
          <w:lang w:val="nl-BE"/>
        </w:rPr>
        <w:t>eze overeenkom</w:t>
      </w:r>
      <w:r w:rsidR="00614388" w:rsidRPr="00E06E2D">
        <w:rPr>
          <w:rFonts w:ascii="Arial" w:hAnsi="Arial"/>
          <w:sz w:val="22"/>
          <w:lang w:val="nl-BE"/>
        </w:rPr>
        <w:t xml:space="preserve">st geldt </w:t>
      </w:r>
      <w:r w:rsidR="008B5B63" w:rsidRPr="00E06E2D">
        <w:rPr>
          <w:rFonts w:ascii="Arial" w:hAnsi="Arial"/>
          <w:sz w:val="22"/>
          <w:lang w:val="nl-BE"/>
        </w:rPr>
        <w:t xml:space="preserve">vanaf </w:t>
      </w:r>
      <w:r w:rsidR="00614388" w:rsidRPr="00E06E2D">
        <w:rPr>
          <w:rFonts w:ascii="Arial" w:hAnsi="Arial"/>
          <w:sz w:val="22"/>
          <w:lang w:val="nl-BE"/>
        </w:rPr>
        <w:t>de datum van ondertekening van dit contract.</w:t>
      </w:r>
      <w:r w:rsidR="004024EB" w:rsidRPr="00E06E2D">
        <w:rPr>
          <w:rFonts w:ascii="Arial" w:hAnsi="Arial"/>
          <w:sz w:val="22"/>
          <w:lang w:val="nl-BE"/>
        </w:rPr>
        <w:t xml:space="preserve"> </w:t>
      </w:r>
    </w:p>
    <w:p w14:paraId="25CD90AD" w14:textId="77777777" w:rsidR="00AB4398" w:rsidRPr="005C4C36" w:rsidRDefault="00AB4398" w:rsidP="005C4C36">
      <w:pPr>
        <w:tabs>
          <w:tab w:val="left" w:pos="720"/>
        </w:tabs>
        <w:ind w:left="720" w:hanging="720"/>
        <w:jc w:val="both"/>
        <w:rPr>
          <w:rFonts w:ascii="Arial" w:hAnsi="Arial"/>
          <w:sz w:val="22"/>
          <w:lang w:val="nl-BE"/>
        </w:rPr>
      </w:pPr>
    </w:p>
    <w:p w14:paraId="5A340CCB" w14:textId="77777777" w:rsidR="00A825B5" w:rsidRPr="004024EB" w:rsidRDefault="004A2F01" w:rsidP="00A825B5">
      <w:pPr>
        <w:ind w:left="708"/>
        <w:jc w:val="both"/>
        <w:rPr>
          <w:rFonts w:ascii="Arial" w:hAnsi="Arial"/>
          <w:sz w:val="22"/>
          <w:lang w:val="nl-BE"/>
        </w:rPr>
      </w:pPr>
      <w:r w:rsidRPr="006A66AA">
        <w:rPr>
          <w:rFonts w:ascii="Arial" w:hAnsi="Arial"/>
          <w:color w:val="000000" w:themeColor="text1"/>
          <w:sz w:val="22"/>
          <w:lang w:val="nl-BE"/>
        </w:rPr>
        <w:t xml:space="preserve">§2. </w:t>
      </w:r>
      <w:r w:rsidR="006A66AA" w:rsidRPr="006A66AA">
        <w:rPr>
          <w:rFonts w:ascii="Arial" w:hAnsi="Arial"/>
          <w:color w:val="000000" w:themeColor="text1"/>
          <w:sz w:val="22"/>
          <w:lang w:val="nl-BE"/>
        </w:rPr>
        <w:t xml:space="preserve">De </w:t>
      </w:r>
      <w:r w:rsidR="00761C3A">
        <w:rPr>
          <w:rFonts w:ascii="Arial" w:hAnsi="Arial"/>
          <w:color w:val="000000" w:themeColor="text1"/>
          <w:sz w:val="22"/>
          <w:lang w:val="nl-BE"/>
        </w:rPr>
        <w:t>exploitant</w:t>
      </w:r>
      <w:r w:rsidR="006A66AA" w:rsidRPr="006A66AA">
        <w:rPr>
          <w:rFonts w:ascii="Arial" w:hAnsi="Arial"/>
          <w:color w:val="000000" w:themeColor="text1"/>
          <w:sz w:val="22"/>
          <w:lang w:val="nl-BE"/>
        </w:rPr>
        <w:t xml:space="preserve"> zal de noodlozing beëindigen wanneer Aquafin hiertoe verzoekt in het geval het afvalwater afkomstig uit de noodlozing niet kan verwerkt worden zonder een minimale werking van de openbare riolering en de openbare rioolwaterzuiveringsinstallatie te garanderen.</w:t>
      </w:r>
      <w:r w:rsidR="00FC75F2">
        <w:rPr>
          <w:rFonts w:ascii="Arial" w:hAnsi="Arial"/>
          <w:color w:val="000000" w:themeColor="text1"/>
          <w:sz w:val="22"/>
          <w:lang w:val="nl-BE"/>
        </w:rPr>
        <w:t xml:space="preserve">  </w:t>
      </w:r>
      <w:r w:rsidR="00FC75F2" w:rsidRPr="00FC75F2">
        <w:rPr>
          <w:rFonts w:ascii="Arial" w:hAnsi="Arial"/>
          <w:color w:val="000000" w:themeColor="text1"/>
          <w:sz w:val="22"/>
          <w:lang w:val="nl-BE"/>
        </w:rPr>
        <w:t>In het geval de toezichthouder</w:t>
      </w:r>
      <w:r w:rsidR="00FC75F2">
        <w:rPr>
          <w:rFonts w:ascii="Arial" w:hAnsi="Arial"/>
          <w:color w:val="000000" w:themeColor="text1"/>
          <w:sz w:val="22"/>
          <w:lang w:val="nl-BE"/>
        </w:rPr>
        <w:t>,</w:t>
      </w:r>
      <w:r w:rsidR="00FC75F2" w:rsidRPr="00FC75F2">
        <w:rPr>
          <w:rFonts w:ascii="Arial" w:hAnsi="Arial"/>
          <w:color w:val="000000" w:themeColor="text1"/>
          <w:sz w:val="22"/>
          <w:lang w:val="nl-BE"/>
        </w:rPr>
        <w:t xml:space="preserve"> bevoegd voor milieuhandhaving, vaststelt dat de </w:t>
      </w:r>
      <w:r w:rsidR="00761C3A">
        <w:rPr>
          <w:rFonts w:ascii="Arial" w:hAnsi="Arial"/>
          <w:color w:val="000000" w:themeColor="text1"/>
          <w:sz w:val="22"/>
          <w:lang w:val="nl-BE"/>
        </w:rPr>
        <w:t>exploitant</w:t>
      </w:r>
      <w:r w:rsidR="00FC75F2" w:rsidRPr="00FC75F2">
        <w:rPr>
          <w:rFonts w:ascii="Arial" w:hAnsi="Arial"/>
          <w:color w:val="000000" w:themeColor="text1"/>
          <w:sz w:val="22"/>
          <w:lang w:val="nl-BE"/>
        </w:rPr>
        <w:t xml:space="preserve"> de noodlozing niet</w:t>
      </w:r>
      <w:r w:rsidR="00FC75F2">
        <w:rPr>
          <w:rFonts w:ascii="Arial" w:hAnsi="Arial"/>
          <w:color w:val="000000" w:themeColor="text1"/>
          <w:sz w:val="22"/>
          <w:lang w:val="nl-BE"/>
        </w:rPr>
        <w:t xml:space="preserve"> </w:t>
      </w:r>
      <w:r w:rsidR="00FC75F2" w:rsidRPr="00FC75F2">
        <w:rPr>
          <w:rFonts w:ascii="Arial" w:hAnsi="Arial"/>
          <w:color w:val="000000" w:themeColor="text1"/>
          <w:sz w:val="22"/>
          <w:lang w:val="nl-BE"/>
        </w:rPr>
        <w:t>beëindigt vervalt het bestaande contract van rechtswege of kan geen</w:t>
      </w:r>
      <w:r w:rsidR="00FC75F2">
        <w:rPr>
          <w:rFonts w:ascii="Arial" w:hAnsi="Arial"/>
          <w:color w:val="000000" w:themeColor="text1"/>
          <w:sz w:val="22"/>
          <w:lang w:val="nl-BE"/>
        </w:rPr>
        <w:t xml:space="preserve"> </w:t>
      </w:r>
      <w:r w:rsidR="00FC75F2" w:rsidRPr="00FC75F2">
        <w:rPr>
          <w:rFonts w:ascii="Arial" w:hAnsi="Arial"/>
          <w:color w:val="000000" w:themeColor="text1"/>
          <w:sz w:val="22"/>
          <w:lang w:val="nl-BE"/>
        </w:rPr>
        <w:t>contract worden afgesloten.</w:t>
      </w:r>
      <w:r w:rsidR="00A825B5" w:rsidRPr="00A825B5">
        <w:rPr>
          <w:rFonts w:ascii="Arial" w:hAnsi="Arial"/>
          <w:sz w:val="22"/>
          <w:lang w:val="nl-BE"/>
        </w:rPr>
        <w:t xml:space="preserve"> </w:t>
      </w:r>
      <w:r w:rsidR="00A825B5" w:rsidRPr="004024EB">
        <w:rPr>
          <w:rFonts w:ascii="Arial" w:hAnsi="Arial"/>
          <w:sz w:val="22"/>
          <w:lang w:val="nl-BE"/>
        </w:rPr>
        <w:t xml:space="preserve">De </w:t>
      </w:r>
      <w:r w:rsidR="00761C3A">
        <w:rPr>
          <w:rFonts w:ascii="Arial" w:hAnsi="Arial"/>
          <w:sz w:val="22"/>
          <w:lang w:val="nl-BE"/>
        </w:rPr>
        <w:t>exploitant</w:t>
      </w:r>
      <w:r w:rsidR="00A825B5" w:rsidRPr="004024EB">
        <w:rPr>
          <w:rFonts w:ascii="Arial" w:hAnsi="Arial"/>
          <w:sz w:val="22"/>
          <w:lang w:val="nl-BE"/>
        </w:rPr>
        <w:t xml:space="preserve"> draagt</w:t>
      </w:r>
      <w:r w:rsidR="00032A25">
        <w:rPr>
          <w:rFonts w:ascii="Arial" w:hAnsi="Arial"/>
          <w:sz w:val="22"/>
          <w:lang w:val="nl-BE"/>
        </w:rPr>
        <w:t xml:space="preserve"> in elk geval</w:t>
      </w:r>
      <w:r w:rsidR="00A825B5" w:rsidRPr="004024EB">
        <w:rPr>
          <w:rFonts w:ascii="Arial" w:hAnsi="Arial"/>
          <w:sz w:val="22"/>
          <w:lang w:val="nl-BE"/>
        </w:rPr>
        <w:t>:</w:t>
      </w:r>
    </w:p>
    <w:p w14:paraId="19DBC0AF" w14:textId="19655CFF" w:rsidR="00A825B5" w:rsidRPr="004024EB" w:rsidRDefault="00A57419" w:rsidP="00A825B5">
      <w:pPr>
        <w:pStyle w:val="Lijstalinea"/>
        <w:numPr>
          <w:ilvl w:val="0"/>
          <w:numId w:val="20"/>
        </w:numPr>
        <w:tabs>
          <w:tab w:val="left" w:pos="720"/>
        </w:tabs>
        <w:jc w:val="both"/>
        <w:rPr>
          <w:rFonts w:ascii="Arial" w:hAnsi="Arial"/>
          <w:sz w:val="22"/>
          <w:lang w:val="nl-BE"/>
        </w:rPr>
      </w:pPr>
      <w:r>
        <w:rPr>
          <w:rFonts w:ascii="Arial" w:hAnsi="Arial"/>
          <w:sz w:val="22"/>
          <w:lang w:val="nl-BE"/>
        </w:rPr>
        <w:t xml:space="preserve">ook </w:t>
      </w:r>
      <w:r w:rsidR="00A825B5" w:rsidRPr="004024EB">
        <w:rPr>
          <w:rFonts w:ascii="Arial" w:hAnsi="Arial"/>
          <w:sz w:val="22"/>
          <w:lang w:val="nl-BE"/>
        </w:rPr>
        <w:t xml:space="preserve">alle kosten die uit de door Aquafin genomen maatregelen </w:t>
      </w:r>
      <w:r w:rsidR="009C294A">
        <w:rPr>
          <w:rFonts w:ascii="Arial" w:hAnsi="Arial"/>
          <w:sz w:val="22"/>
          <w:lang w:val="nl-BE"/>
        </w:rPr>
        <w:t xml:space="preserve">met betrekking tot de noodlozing </w:t>
      </w:r>
      <w:r w:rsidR="00A825B5" w:rsidRPr="004024EB">
        <w:rPr>
          <w:rFonts w:ascii="Arial" w:hAnsi="Arial"/>
          <w:sz w:val="22"/>
          <w:lang w:val="nl-BE"/>
        </w:rPr>
        <w:t>voortvloeien</w:t>
      </w:r>
      <w:r w:rsidR="009C294A">
        <w:rPr>
          <w:rFonts w:ascii="Arial" w:hAnsi="Arial"/>
          <w:sz w:val="22"/>
          <w:lang w:val="nl-BE"/>
        </w:rPr>
        <w:t xml:space="preserve"> vanaf het verzoek</w:t>
      </w:r>
    </w:p>
    <w:p w14:paraId="1E7BB37F" w14:textId="77777777" w:rsidR="009C294A" w:rsidRPr="004024EB" w:rsidRDefault="00A825B5" w:rsidP="00A825B5">
      <w:pPr>
        <w:pStyle w:val="Lijstalinea"/>
        <w:numPr>
          <w:ilvl w:val="0"/>
          <w:numId w:val="20"/>
        </w:numPr>
        <w:tabs>
          <w:tab w:val="left" w:pos="720"/>
        </w:tabs>
        <w:jc w:val="both"/>
        <w:rPr>
          <w:rFonts w:ascii="Arial" w:hAnsi="Arial"/>
          <w:sz w:val="22"/>
          <w:lang w:val="nl-BE"/>
        </w:rPr>
      </w:pPr>
      <w:r w:rsidRPr="004024EB">
        <w:rPr>
          <w:rFonts w:ascii="Arial" w:hAnsi="Arial"/>
          <w:sz w:val="22"/>
          <w:lang w:val="nl-BE"/>
        </w:rPr>
        <w:t xml:space="preserve">de kost voor de schade veroorzaakt door de </w:t>
      </w:r>
      <w:r w:rsidR="009C294A">
        <w:rPr>
          <w:rFonts w:ascii="Arial" w:hAnsi="Arial"/>
          <w:sz w:val="22"/>
          <w:lang w:val="nl-BE"/>
        </w:rPr>
        <w:t>nood</w:t>
      </w:r>
      <w:r w:rsidRPr="004024EB">
        <w:rPr>
          <w:rFonts w:ascii="Arial" w:hAnsi="Arial"/>
          <w:sz w:val="22"/>
          <w:lang w:val="nl-BE"/>
        </w:rPr>
        <w:t>lozing</w:t>
      </w:r>
    </w:p>
    <w:p w14:paraId="0AA1D247" w14:textId="77777777" w:rsidR="004A2F01" w:rsidRPr="006A66AA" w:rsidRDefault="004A2F01" w:rsidP="00FC75F2">
      <w:pPr>
        <w:tabs>
          <w:tab w:val="left" w:pos="720"/>
        </w:tabs>
        <w:ind w:left="720" w:hanging="720"/>
        <w:jc w:val="both"/>
        <w:rPr>
          <w:rFonts w:ascii="Arial" w:hAnsi="Arial"/>
          <w:color w:val="000000" w:themeColor="text1"/>
          <w:sz w:val="22"/>
          <w:lang w:val="nl-BE"/>
        </w:rPr>
      </w:pPr>
    </w:p>
    <w:p w14:paraId="7D0C97AD" w14:textId="77777777" w:rsidR="00F92FF7" w:rsidRPr="00147652" w:rsidRDefault="00F92FF7" w:rsidP="00F92FF7">
      <w:pPr>
        <w:ind w:left="708"/>
        <w:jc w:val="both"/>
        <w:rPr>
          <w:rFonts w:ascii="Arial" w:hAnsi="Arial"/>
          <w:sz w:val="22"/>
          <w:lang w:val="nl-BE"/>
        </w:rPr>
      </w:pPr>
      <w:r w:rsidRPr="00147652">
        <w:rPr>
          <w:rFonts w:ascii="Arial" w:hAnsi="Arial"/>
          <w:sz w:val="22"/>
          <w:lang w:val="nl-BE"/>
        </w:rPr>
        <w:t xml:space="preserve">§ </w:t>
      </w:r>
      <w:r>
        <w:rPr>
          <w:rFonts w:ascii="Arial" w:hAnsi="Arial"/>
          <w:sz w:val="22"/>
          <w:lang w:val="nl-BE"/>
        </w:rPr>
        <w:t>3</w:t>
      </w:r>
      <w:r w:rsidRPr="00147652">
        <w:rPr>
          <w:rFonts w:ascii="Arial" w:hAnsi="Arial"/>
          <w:sz w:val="22"/>
          <w:lang w:val="nl-BE"/>
        </w:rPr>
        <w:t xml:space="preserve">. De </w:t>
      </w:r>
      <w:r w:rsidR="00761C3A">
        <w:rPr>
          <w:rFonts w:ascii="Arial" w:hAnsi="Arial"/>
          <w:sz w:val="22"/>
          <w:lang w:val="nl-BE"/>
        </w:rPr>
        <w:t>exploitant</w:t>
      </w:r>
      <w:r w:rsidRPr="00147652">
        <w:rPr>
          <w:rFonts w:ascii="Arial" w:hAnsi="Arial"/>
          <w:sz w:val="22"/>
          <w:lang w:val="nl-BE"/>
        </w:rPr>
        <w:t xml:space="preserve"> zal bij elke wijziging van zijn </w:t>
      </w:r>
      <w:proofErr w:type="spellStart"/>
      <w:r w:rsidRPr="00147652">
        <w:rPr>
          <w:rFonts w:ascii="Arial" w:hAnsi="Arial"/>
          <w:sz w:val="22"/>
          <w:lang w:val="nl-BE"/>
        </w:rPr>
        <w:t>lozings</w:t>
      </w:r>
      <w:proofErr w:type="spellEnd"/>
      <w:r w:rsidRPr="00147652">
        <w:rPr>
          <w:rFonts w:ascii="Arial" w:hAnsi="Arial"/>
          <w:sz w:val="22"/>
          <w:lang w:val="nl-BE"/>
        </w:rPr>
        <w:t xml:space="preserve">/milieuvergunning met impact op </w:t>
      </w:r>
      <w:r>
        <w:rPr>
          <w:rFonts w:ascii="Arial" w:hAnsi="Arial"/>
          <w:sz w:val="22"/>
          <w:lang w:val="nl-BE"/>
        </w:rPr>
        <w:t>de noodlozing</w:t>
      </w:r>
      <w:r w:rsidRPr="00147652">
        <w:rPr>
          <w:rFonts w:ascii="Arial" w:hAnsi="Arial"/>
          <w:sz w:val="22"/>
          <w:lang w:val="nl-BE"/>
        </w:rPr>
        <w:t xml:space="preserve"> alsook bij schorsing of einde van de lozing-/milieuvergunning tijdens de duur van huidige overeenkomst, Aquafin hiervan </w:t>
      </w:r>
      <w:r>
        <w:rPr>
          <w:rFonts w:ascii="Arial" w:hAnsi="Arial"/>
          <w:sz w:val="22"/>
          <w:lang w:val="nl-BE"/>
        </w:rPr>
        <w:t xml:space="preserve">onmiddellijk </w:t>
      </w:r>
      <w:r w:rsidRPr="00147652">
        <w:rPr>
          <w:rFonts w:ascii="Arial" w:hAnsi="Arial"/>
          <w:sz w:val="22"/>
          <w:lang w:val="nl-BE"/>
        </w:rPr>
        <w:t xml:space="preserve">op de hoogte brengen evenals </w:t>
      </w:r>
      <w:r>
        <w:rPr>
          <w:rFonts w:ascii="Arial" w:hAnsi="Arial"/>
          <w:sz w:val="22"/>
          <w:lang w:val="nl-BE"/>
        </w:rPr>
        <w:t xml:space="preserve">van </w:t>
      </w:r>
      <w:r w:rsidRPr="00147652">
        <w:rPr>
          <w:rFonts w:ascii="Arial" w:hAnsi="Arial"/>
          <w:sz w:val="22"/>
          <w:lang w:val="nl-BE"/>
        </w:rPr>
        <w:t xml:space="preserve">de inhoud van zijn nieuwe </w:t>
      </w:r>
      <w:r>
        <w:rPr>
          <w:rFonts w:ascii="Arial" w:hAnsi="Arial"/>
          <w:sz w:val="22"/>
          <w:lang w:val="nl-BE"/>
        </w:rPr>
        <w:t>(her)</w:t>
      </w:r>
      <w:r w:rsidRPr="00147652">
        <w:rPr>
          <w:rFonts w:ascii="Arial" w:hAnsi="Arial"/>
          <w:sz w:val="22"/>
          <w:lang w:val="nl-BE"/>
        </w:rPr>
        <w:t>vergunning</w:t>
      </w:r>
      <w:r>
        <w:rPr>
          <w:rFonts w:ascii="Arial" w:hAnsi="Arial"/>
          <w:sz w:val="22"/>
          <w:lang w:val="nl-BE"/>
        </w:rPr>
        <w:t>(</w:t>
      </w:r>
      <w:proofErr w:type="spellStart"/>
      <w:r>
        <w:rPr>
          <w:rFonts w:ascii="Arial" w:hAnsi="Arial"/>
          <w:sz w:val="22"/>
          <w:lang w:val="nl-BE"/>
        </w:rPr>
        <w:t>svoorwaarde</w:t>
      </w:r>
      <w:proofErr w:type="spellEnd"/>
      <w:r>
        <w:rPr>
          <w:rFonts w:ascii="Arial" w:hAnsi="Arial"/>
          <w:sz w:val="22"/>
          <w:lang w:val="nl-BE"/>
        </w:rPr>
        <w:t>(n))</w:t>
      </w:r>
      <w:r w:rsidRPr="00147652">
        <w:rPr>
          <w:rFonts w:ascii="Arial" w:hAnsi="Arial"/>
          <w:sz w:val="22"/>
          <w:lang w:val="nl-BE"/>
        </w:rPr>
        <w:t xml:space="preserve">. </w:t>
      </w:r>
    </w:p>
    <w:p w14:paraId="6723B64A" w14:textId="77777777" w:rsidR="00F92FF7" w:rsidRDefault="00F92FF7" w:rsidP="00C343BC">
      <w:pPr>
        <w:ind w:left="708"/>
        <w:jc w:val="both"/>
        <w:rPr>
          <w:rFonts w:ascii="Arial" w:hAnsi="Arial"/>
          <w:sz w:val="22"/>
          <w:lang w:val="nl-BE"/>
        </w:rPr>
      </w:pPr>
    </w:p>
    <w:p w14:paraId="60152B31" w14:textId="77777777" w:rsidR="008923E9" w:rsidRPr="00F92FF7" w:rsidRDefault="008923E9" w:rsidP="008923E9">
      <w:pPr>
        <w:ind w:left="708"/>
        <w:jc w:val="both"/>
        <w:rPr>
          <w:rFonts w:ascii="Arial" w:hAnsi="Arial"/>
          <w:sz w:val="22"/>
          <w:lang w:val="nl-BE"/>
        </w:rPr>
      </w:pPr>
      <w:r w:rsidRPr="00F92FF7">
        <w:rPr>
          <w:rFonts w:ascii="Arial" w:hAnsi="Arial"/>
          <w:sz w:val="22"/>
          <w:lang w:val="nl-BE"/>
        </w:rPr>
        <w:t xml:space="preserve">§ </w:t>
      </w:r>
      <w:r>
        <w:rPr>
          <w:rFonts w:ascii="Arial" w:hAnsi="Arial"/>
          <w:sz w:val="22"/>
          <w:lang w:val="nl-BE"/>
        </w:rPr>
        <w:t>4</w:t>
      </w:r>
      <w:r w:rsidRPr="00F92FF7">
        <w:rPr>
          <w:rFonts w:ascii="Arial" w:hAnsi="Arial"/>
          <w:sz w:val="22"/>
          <w:lang w:val="nl-BE"/>
        </w:rPr>
        <w:t xml:space="preserve">. De </w:t>
      </w:r>
      <w:r w:rsidR="00A00875">
        <w:rPr>
          <w:rFonts w:ascii="Arial" w:hAnsi="Arial"/>
          <w:sz w:val="22"/>
          <w:lang w:val="nl-BE"/>
        </w:rPr>
        <w:t>p</w:t>
      </w:r>
      <w:r w:rsidR="00A00875" w:rsidRPr="00F92FF7">
        <w:rPr>
          <w:rFonts w:ascii="Arial" w:hAnsi="Arial"/>
          <w:sz w:val="22"/>
          <w:lang w:val="nl-BE"/>
        </w:rPr>
        <w:t xml:space="preserve">artijen </w:t>
      </w:r>
      <w:r w:rsidRPr="00F92FF7">
        <w:rPr>
          <w:rFonts w:ascii="Arial" w:hAnsi="Arial"/>
          <w:sz w:val="22"/>
          <w:lang w:val="nl-BE"/>
        </w:rPr>
        <w:t xml:space="preserve">kunnen deze overeenkomst </w:t>
      </w:r>
      <w:r w:rsidR="00A00875">
        <w:rPr>
          <w:rFonts w:ascii="Arial" w:hAnsi="Arial"/>
          <w:sz w:val="22"/>
          <w:lang w:val="nl-BE"/>
        </w:rPr>
        <w:t xml:space="preserve">enkel </w:t>
      </w:r>
      <w:r w:rsidRPr="00F92FF7">
        <w:rPr>
          <w:rFonts w:ascii="Arial" w:hAnsi="Arial"/>
          <w:sz w:val="22"/>
          <w:lang w:val="nl-BE"/>
        </w:rPr>
        <w:t xml:space="preserve">opzeggen in de hierna expliciet vermelde gevallen door middel van een aangetekende brief die verstuurd wordt ten laatste op de verjaardag van de ondertekening van de overeenkomst en met een opzegperiode van 1 jaar. </w:t>
      </w:r>
    </w:p>
    <w:p w14:paraId="2726EFBD" w14:textId="77777777" w:rsidR="00526DA8" w:rsidRDefault="00526DA8" w:rsidP="00526DA8">
      <w:pPr>
        <w:numPr>
          <w:ilvl w:val="0"/>
          <w:numId w:val="33"/>
        </w:numPr>
        <w:jc w:val="both"/>
        <w:outlineLvl w:val="0"/>
        <w:rPr>
          <w:rFonts w:ascii="Arial" w:hAnsi="Arial"/>
          <w:sz w:val="22"/>
        </w:rPr>
      </w:pPr>
      <w:r w:rsidRPr="00CC2FB9">
        <w:rPr>
          <w:rFonts w:ascii="Arial" w:hAnsi="Arial"/>
          <w:sz w:val="22"/>
        </w:rPr>
        <w:t xml:space="preserve">Aquafin kan deze overeenkomst opzeggen wanneer </w:t>
      </w:r>
      <w:r>
        <w:rPr>
          <w:rFonts w:ascii="Arial" w:hAnsi="Arial"/>
          <w:sz w:val="22"/>
        </w:rPr>
        <w:t>aan minstens één van volgende voorwaarden is voldaan:</w:t>
      </w:r>
    </w:p>
    <w:p w14:paraId="1BC7DF95" w14:textId="60AD6792" w:rsidR="00526DA8" w:rsidRPr="00DA7F3F" w:rsidRDefault="00526DA8" w:rsidP="00526DA8">
      <w:pPr>
        <w:numPr>
          <w:ilvl w:val="1"/>
          <w:numId w:val="33"/>
        </w:numPr>
        <w:jc w:val="both"/>
        <w:outlineLvl w:val="0"/>
        <w:rPr>
          <w:rFonts w:ascii="Arial" w:hAnsi="Arial"/>
          <w:sz w:val="22"/>
        </w:rPr>
      </w:pPr>
      <w:r>
        <w:rPr>
          <w:rFonts w:ascii="Arial" w:hAnsi="Arial"/>
          <w:sz w:val="22"/>
        </w:rPr>
        <w:t xml:space="preserve">wanneer </w:t>
      </w:r>
      <w:r w:rsidRPr="00CC2FB9">
        <w:rPr>
          <w:rFonts w:ascii="Arial" w:hAnsi="Arial"/>
          <w:sz w:val="22"/>
        </w:rPr>
        <w:t xml:space="preserve">de exploitant </w:t>
      </w:r>
      <w:r>
        <w:rPr>
          <w:rFonts w:ascii="Arial" w:hAnsi="Arial"/>
          <w:sz w:val="22"/>
          <w:lang w:val="nl-BE"/>
        </w:rPr>
        <w:t xml:space="preserve">de procedure </w:t>
      </w:r>
      <w:r w:rsidRPr="005B6D63">
        <w:rPr>
          <w:rFonts w:ascii="Arial" w:hAnsi="Arial"/>
          <w:sz w:val="22"/>
          <w:lang w:val="nl-BE"/>
        </w:rPr>
        <w:t xml:space="preserve">om de in de lopende milieuvergunning van de </w:t>
      </w:r>
      <w:r w:rsidR="00761C3A">
        <w:rPr>
          <w:rFonts w:ascii="Arial" w:hAnsi="Arial"/>
          <w:sz w:val="22"/>
          <w:lang w:val="nl-BE"/>
        </w:rPr>
        <w:t>exploitant</w:t>
      </w:r>
      <w:r w:rsidRPr="005B6D63">
        <w:rPr>
          <w:rFonts w:ascii="Arial" w:hAnsi="Arial"/>
          <w:sz w:val="22"/>
          <w:lang w:val="nl-BE"/>
        </w:rPr>
        <w:t xml:space="preserve"> opgelegde voorwaarden te wijzigen of aan te vullen</w:t>
      </w:r>
      <w:r w:rsidRPr="0019247E">
        <w:rPr>
          <w:rFonts w:ascii="Arial" w:hAnsi="Arial"/>
          <w:sz w:val="22"/>
          <w:lang w:val="nl-BE"/>
        </w:rPr>
        <w:t xml:space="preserve"> </w:t>
      </w:r>
      <w:r>
        <w:rPr>
          <w:rFonts w:ascii="Arial" w:hAnsi="Arial"/>
          <w:sz w:val="22"/>
          <w:lang w:val="nl-BE"/>
        </w:rPr>
        <w:t xml:space="preserve">(huidige procedure volgens artikel 45 van </w:t>
      </w:r>
      <w:proofErr w:type="spellStart"/>
      <w:r>
        <w:rPr>
          <w:rFonts w:ascii="Arial" w:hAnsi="Arial"/>
          <w:sz w:val="22"/>
          <w:lang w:val="nl-BE"/>
        </w:rPr>
        <w:t>Vlarem</w:t>
      </w:r>
      <w:proofErr w:type="spellEnd"/>
      <w:r>
        <w:rPr>
          <w:rFonts w:ascii="Arial" w:hAnsi="Arial"/>
          <w:sz w:val="22"/>
          <w:lang w:val="nl-BE"/>
        </w:rPr>
        <w:t xml:space="preserve"> I) </w:t>
      </w:r>
      <w:r w:rsidRPr="00CC2FB9">
        <w:rPr>
          <w:rFonts w:ascii="Arial" w:hAnsi="Arial"/>
          <w:sz w:val="22"/>
        </w:rPr>
        <w:t xml:space="preserve">conform artikel </w:t>
      </w:r>
      <w:r>
        <w:rPr>
          <w:rFonts w:ascii="Arial" w:hAnsi="Arial"/>
          <w:sz w:val="22"/>
        </w:rPr>
        <w:t>7</w:t>
      </w:r>
      <w:r w:rsidRPr="00CC2FB9">
        <w:rPr>
          <w:rFonts w:ascii="Arial" w:hAnsi="Arial"/>
          <w:sz w:val="22"/>
        </w:rPr>
        <w:t xml:space="preserve"> derde lid van deze overeenkomst </w:t>
      </w:r>
      <w:r>
        <w:rPr>
          <w:rFonts w:ascii="Arial" w:hAnsi="Arial"/>
          <w:sz w:val="22"/>
          <w:lang w:val="nl-BE"/>
        </w:rPr>
        <w:t xml:space="preserve">niet binnen de twee maanden na de aanmaning heeft opgestart of </w:t>
      </w:r>
      <w:r w:rsidR="004B23A8">
        <w:rPr>
          <w:rFonts w:ascii="Arial" w:hAnsi="Arial"/>
          <w:sz w:val="22"/>
          <w:lang w:val="nl-BE"/>
        </w:rPr>
        <w:t xml:space="preserve"> gedurende de looptijd heeft stopgezet</w:t>
      </w:r>
      <w:r>
        <w:rPr>
          <w:rFonts w:ascii="Arial" w:hAnsi="Arial"/>
          <w:sz w:val="22"/>
          <w:lang w:val="nl-BE"/>
        </w:rPr>
        <w:t>;</w:t>
      </w:r>
    </w:p>
    <w:p w14:paraId="5DD91A43" w14:textId="776B2A12" w:rsidR="00526DA8" w:rsidRDefault="00526DA8" w:rsidP="00526DA8">
      <w:pPr>
        <w:numPr>
          <w:ilvl w:val="1"/>
          <w:numId w:val="33"/>
        </w:numPr>
        <w:jc w:val="both"/>
        <w:outlineLvl w:val="0"/>
        <w:rPr>
          <w:rFonts w:ascii="Arial" w:hAnsi="Arial"/>
          <w:sz w:val="22"/>
        </w:rPr>
      </w:pPr>
      <w:r w:rsidRPr="00CC2FB9">
        <w:rPr>
          <w:rFonts w:ascii="Arial" w:hAnsi="Arial"/>
          <w:sz w:val="22"/>
        </w:rPr>
        <w:t xml:space="preserve">wanneer de exploitant niet voldoet aan de (gewijzigde) vergunningsvoorwaarden ten gevolge van deze </w:t>
      </w:r>
      <w:r w:rsidR="004B23A8">
        <w:rPr>
          <w:rFonts w:ascii="Arial" w:hAnsi="Arial"/>
          <w:sz w:val="22"/>
        </w:rPr>
        <w:t xml:space="preserve">hoger vermelde </w:t>
      </w:r>
      <w:r w:rsidRPr="00CC2FB9">
        <w:rPr>
          <w:rFonts w:ascii="Arial" w:hAnsi="Arial"/>
          <w:sz w:val="22"/>
        </w:rPr>
        <w:t>procedure (</w:t>
      </w:r>
      <w:r>
        <w:rPr>
          <w:rFonts w:ascii="Arial" w:hAnsi="Arial"/>
          <w:sz w:val="22"/>
        </w:rPr>
        <w:t>o</w:t>
      </w:r>
      <w:r w:rsidRPr="00CC2FB9">
        <w:rPr>
          <w:rFonts w:ascii="Arial" w:hAnsi="Arial"/>
          <w:sz w:val="22"/>
        </w:rPr>
        <w:t>nder niet voldoen wordt o.a. begrepen het niet halen van de opgelegde lozingsnormen, het niet uitvoeren van opgelegde investeringen, etc.)</w:t>
      </w:r>
      <w:r>
        <w:rPr>
          <w:rFonts w:ascii="Arial" w:hAnsi="Arial"/>
          <w:sz w:val="22"/>
        </w:rPr>
        <w:t>.</w:t>
      </w:r>
    </w:p>
    <w:p w14:paraId="6CD172F3" w14:textId="77777777" w:rsidR="004B23A8" w:rsidRPr="0054479C" w:rsidRDefault="00707F68" w:rsidP="0054479C">
      <w:pPr>
        <w:numPr>
          <w:ilvl w:val="1"/>
          <w:numId w:val="33"/>
        </w:numPr>
        <w:jc w:val="both"/>
        <w:outlineLvl w:val="0"/>
        <w:rPr>
          <w:rFonts w:ascii="Arial" w:hAnsi="Arial"/>
          <w:sz w:val="22"/>
        </w:rPr>
      </w:pPr>
      <w:r>
        <w:rPr>
          <w:rFonts w:ascii="Arial" w:hAnsi="Arial"/>
          <w:sz w:val="22"/>
        </w:rPr>
        <w:t>wanneer de exploitant weigert de facturen geheel of gedeeltelijk te betalen, overeenkomstig hetgeen bepaald werd in art. 5 § 4.</w:t>
      </w:r>
    </w:p>
    <w:p w14:paraId="3A33C2B9" w14:textId="77777777" w:rsidR="008923E9" w:rsidRPr="00F92FF7" w:rsidRDefault="008923E9" w:rsidP="008923E9">
      <w:pPr>
        <w:numPr>
          <w:ilvl w:val="0"/>
          <w:numId w:val="33"/>
        </w:numPr>
        <w:jc w:val="both"/>
        <w:rPr>
          <w:rFonts w:ascii="Tahoma" w:hAnsi="Tahoma" w:cs="Tahoma"/>
          <w:sz w:val="16"/>
          <w:szCs w:val="16"/>
          <w:lang w:val="nl-BE"/>
        </w:rPr>
      </w:pPr>
      <w:r w:rsidRPr="00F92FF7">
        <w:rPr>
          <w:rFonts w:ascii="Arial" w:hAnsi="Arial"/>
          <w:sz w:val="22"/>
          <w:lang w:val="nl-BE"/>
        </w:rPr>
        <w:t xml:space="preserve">De </w:t>
      </w:r>
      <w:r w:rsidR="00761C3A">
        <w:rPr>
          <w:rFonts w:ascii="Arial" w:hAnsi="Arial"/>
          <w:sz w:val="22"/>
          <w:lang w:val="nl-BE"/>
        </w:rPr>
        <w:t>exploitant</w:t>
      </w:r>
      <w:r w:rsidRPr="00F92FF7">
        <w:rPr>
          <w:rFonts w:ascii="Arial" w:hAnsi="Arial"/>
          <w:sz w:val="22"/>
          <w:lang w:val="nl-BE"/>
        </w:rPr>
        <w:t xml:space="preserve"> kan deze overeenkomst opzeggen wanneer wijzigingen aan het Bedrijfsafvalwaterbesluit na het afsluiten van deze overeenkomst het onmogelijk maken voor de </w:t>
      </w:r>
      <w:r w:rsidR="00761C3A">
        <w:rPr>
          <w:rFonts w:ascii="Arial" w:hAnsi="Arial"/>
          <w:sz w:val="22"/>
          <w:lang w:val="nl-BE"/>
        </w:rPr>
        <w:t>exploitant</w:t>
      </w:r>
      <w:r w:rsidRPr="00F92FF7">
        <w:rPr>
          <w:rFonts w:ascii="Arial" w:hAnsi="Arial"/>
          <w:sz w:val="22"/>
          <w:lang w:val="nl-BE"/>
        </w:rPr>
        <w:t xml:space="preserve"> om aan de voorwaarden te voldoen. </w:t>
      </w:r>
    </w:p>
    <w:p w14:paraId="6EC20327" w14:textId="77777777" w:rsidR="003B306E" w:rsidRPr="004024EB" w:rsidRDefault="003B306E" w:rsidP="003B306E">
      <w:pPr>
        <w:ind w:left="708"/>
        <w:jc w:val="both"/>
        <w:rPr>
          <w:rFonts w:ascii="Arial" w:hAnsi="Arial"/>
          <w:sz w:val="22"/>
          <w:lang w:val="nl-BE"/>
        </w:rPr>
      </w:pPr>
      <w:r w:rsidRPr="004024EB">
        <w:rPr>
          <w:rFonts w:ascii="Arial" w:hAnsi="Arial"/>
          <w:sz w:val="22"/>
          <w:lang w:val="nl-BE"/>
        </w:rPr>
        <w:t>De Exploitant draagt</w:t>
      </w:r>
      <w:r>
        <w:rPr>
          <w:rFonts w:ascii="Arial" w:hAnsi="Arial"/>
          <w:sz w:val="22"/>
          <w:lang w:val="nl-BE"/>
        </w:rPr>
        <w:t xml:space="preserve"> in elk geval</w:t>
      </w:r>
      <w:r w:rsidRPr="004024EB">
        <w:rPr>
          <w:rFonts w:ascii="Arial" w:hAnsi="Arial"/>
          <w:sz w:val="22"/>
          <w:lang w:val="nl-BE"/>
        </w:rPr>
        <w:t>:</w:t>
      </w:r>
    </w:p>
    <w:p w14:paraId="23FFE81B" w14:textId="6539F32A" w:rsidR="003B306E" w:rsidRPr="004024EB" w:rsidRDefault="00A57419" w:rsidP="003B306E">
      <w:pPr>
        <w:pStyle w:val="Lijstalinea"/>
        <w:numPr>
          <w:ilvl w:val="0"/>
          <w:numId w:val="20"/>
        </w:numPr>
        <w:tabs>
          <w:tab w:val="left" w:pos="720"/>
        </w:tabs>
        <w:jc w:val="both"/>
        <w:rPr>
          <w:rFonts w:ascii="Arial" w:hAnsi="Arial"/>
          <w:sz w:val="22"/>
          <w:lang w:val="nl-BE"/>
        </w:rPr>
      </w:pPr>
      <w:r>
        <w:rPr>
          <w:rFonts w:ascii="Arial" w:hAnsi="Arial"/>
          <w:sz w:val="22"/>
          <w:lang w:val="nl-BE"/>
        </w:rPr>
        <w:t xml:space="preserve">ook </w:t>
      </w:r>
      <w:r w:rsidR="003B306E" w:rsidRPr="004024EB">
        <w:rPr>
          <w:rFonts w:ascii="Arial" w:hAnsi="Arial"/>
          <w:sz w:val="22"/>
          <w:lang w:val="nl-BE"/>
        </w:rPr>
        <w:t xml:space="preserve">alle kosten die uit de door Aquafin genomen maatregelen </w:t>
      </w:r>
      <w:r w:rsidR="004B23A8">
        <w:rPr>
          <w:rFonts w:ascii="Arial" w:hAnsi="Arial"/>
          <w:sz w:val="22"/>
          <w:lang w:val="nl-BE"/>
        </w:rPr>
        <w:t xml:space="preserve">met betrekking tot de noodlozing </w:t>
      </w:r>
      <w:r w:rsidR="003B306E" w:rsidRPr="004024EB">
        <w:rPr>
          <w:rFonts w:ascii="Arial" w:hAnsi="Arial"/>
          <w:sz w:val="22"/>
          <w:lang w:val="nl-BE"/>
        </w:rPr>
        <w:t>voortvloeien</w:t>
      </w:r>
      <w:r w:rsidR="004B23A8">
        <w:rPr>
          <w:rFonts w:ascii="Arial" w:hAnsi="Arial"/>
          <w:sz w:val="22"/>
          <w:lang w:val="nl-BE"/>
        </w:rPr>
        <w:t xml:space="preserve"> na het stopzetten van de overeenkomst</w:t>
      </w:r>
    </w:p>
    <w:p w14:paraId="2B780DE1" w14:textId="77777777" w:rsidR="004B23A8" w:rsidRPr="004B23A8" w:rsidRDefault="003B306E" w:rsidP="004B23A8">
      <w:pPr>
        <w:pStyle w:val="Lijstalinea"/>
        <w:numPr>
          <w:ilvl w:val="0"/>
          <w:numId w:val="20"/>
        </w:numPr>
        <w:tabs>
          <w:tab w:val="left" w:pos="720"/>
        </w:tabs>
        <w:jc w:val="both"/>
        <w:rPr>
          <w:lang w:val="nl-BE"/>
        </w:rPr>
      </w:pPr>
      <w:r w:rsidRPr="004024EB">
        <w:rPr>
          <w:rFonts w:ascii="Arial" w:hAnsi="Arial"/>
          <w:sz w:val="22"/>
          <w:lang w:val="nl-BE"/>
        </w:rPr>
        <w:t xml:space="preserve">de kost voor de schade veroorzaakt door de </w:t>
      </w:r>
      <w:r w:rsidR="004B23A8">
        <w:rPr>
          <w:rFonts w:ascii="Arial" w:hAnsi="Arial"/>
          <w:sz w:val="22"/>
          <w:lang w:val="nl-BE"/>
        </w:rPr>
        <w:t>nood</w:t>
      </w:r>
      <w:r w:rsidRPr="004024EB">
        <w:rPr>
          <w:rFonts w:ascii="Arial" w:hAnsi="Arial"/>
          <w:sz w:val="22"/>
          <w:lang w:val="nl-BE"/>
        </w:rPr>
        <w:t>lozing</w:t>
      </w:r>
    </w:p>
    <w:p w14:paraId="37B941D0" w14:textId="77777777" w:rsidR="00C343BC" w:rsidRPr="008923E9" w:rsidRDefault="00C343BC" w:rsidP="008923E9">
      <w:pPr>
        <w:tabs>
          <w:tab w:val="left" w:pos="720"/>
        </w:tabs>
        <w:ind w:left="720" w:hanging="720"/>
        <w:jc w:val="both"/>
        <w:rPr>
          <w:rFonts w:ascii="Arial" w:hAnsi="Arial"/>
          <w:color w:val="000000" w:themeColor="text1"/>
          <w:sz w:val="22"/>
          <w:lang w:val="nl-BE"/>
        </w:rPr>
      </w:pPr>
    </w:p>
    <w:p w14:paraId="591E9091" w14:textId="7B32918F" w:rsidR="00AB4398" w:rsidRDefault="00F92FF7" w:rsidP="005C4C36">
      <w:pPr>
        <w:tabs>
          <w:tab w:val="left" w:pos="720"/>
        </w:tabs>
        <w:ind w:left="720" w:hanging="720"/>
        <w:jc w:val="both"/>
        <w:rPr>
          <w:rFonts w:ascii="Arial" w:hAnsi="Arial"/>
          <w:sz w:val="22"/>
          <w:lang w:val="nl-BE"/>
        </w:rPr>
      </w:pPr>
      <w:r>
        <w:rPr>
          <w:rFonts w:ascii="Arial" w:hAnsi="Arial"/>
          <w:sz w:val="22"/>
          <w:lang w:val="nl-BE"/>
        </w:rPr>
        <w:tab/>
      </w:r>
      <w:r w:rsidR="002A1356">
        <w:rPr>
          <w:rFonts w:ascii="Arial" w:hAnsi="Arial"/>
          <w:sz w:val="22"/>
          <w:lang w:val="nl-BE"/>
        </w:rPr>
        <w:t xml:space="preserve">§ </w:t>
      </w:r>
      <w:r>
        <w:rPr>
          <w:rFonts w:ascii="Arial" w:hAnsi="Arial"/>
          <w:sz w:val="22"/>
          <w:lang w:val="nl-BE"/>
        </w:rPr>
        <w:t>5</w:t>
      </w:r>
      <w:r w:rsidR="002A1356">
        <w:rPr>
          <w:rFonts w:ascii="Arial" w:hAnsi="Arial"/>
          <w:sz w:val="22"/>
          <w:lang w:val="nl-BE"/>
        </w:rPr>
        <w:t xml:space="preserve">. </w:t>
      </w:r>
      <w:r w:rsidR="00AB4398" w:rsidRPr="005C4C36">
        <w:rPr>
          <w:rFonts w:ascii="Arial" w:hAnsi="Arial"/>
          <w:sz w:val="22"/>
          <w:lang w:val="nl-BE"/>
        </w:rPr>
        <w:t xml:space="preserve">Indien de </w:t>
      </w:r>
      <w:r w:rsidR="00761C3A">
        <w:rPr>
          <w:rFonts w:ascii="Arial" w:hAnsi="Arial"/>
          <w:sz w:val="22"/>
          <w:lang w:val="nl-BE"/>
        </w:rPr>
        <w:t>exploitant</w:t>
      </w:r>
      <w:r w:rsidR="00AB4398" w:rsidRPr="005C4C36">
        <w:rPr>
          <w:rFonts w:ascii="Arial" w:hAnsi="Arial"/>
          <w:sz w:val="22"/>
          <w:lang w:val="nl-BE"/>
        </w:rPr>
        <w:t xml:space="preserve"> de noodaansluiting gebruikt buiten het in deze overeenkomst bepaalde, vervalt deze overeenkomst van rechtswege. De aansluiting van de </w:t>
      </w:r>
      <w:r w:rsidR="00761C3A">
        <w:rPr>
          <w:rFonts w:ascii="Arial" w:hAnsi="Arial"/>
          <w:sz w:val="22"/>
          <w:lang w:val="nl-BE"/>
        </w:rPr>
        <w:t>exploitant</w:t>
      </w:r>
      <w:r w:rsidR="00AB4398" w:rsidRPr="005C4C36">
        <w:rPr>
          <w:rFonts w:ascii="Arial" w:hAnsi="Arial"/>
          <w:sz w:val="22"/>
          <w:lang w:val="nl-BE"/>
        </w:rPr>
        <w:t xml:space="preserve"> </w:t>
      </w:r>
      <w:r w:rsidR="00AB4398" w:rsidRPr="005C4C36">
        <w:rPr>
          <w:rFonts w:ascii="Arial" w:hAnsi="Arial"/>
          <w:sz w:val="22"/>
          <w:lang w:val="nl-BE"/>
        </w:rPr>
        <w:lastRenderedPageBreak/>
        <w:t xml:space="preserve">op de infrastructuur van Aquafin wordt hierbij op kosten van de </w:t>
      </w:r>
      <w:r w:rsidR="00761C3A">
        <w:rPr>
          <w:rFonts w:ascii="Arial" w:hAnsi="Arial"/>
          <w:sz w:val="22"/>
          <w:lang w:val="nl-BE"/>
        </w:rPr>
        <w:t>exploitant</w:t>
      </w:r>
      <w:r w:rsidR="00AB4398" w:rsidRPr="005C4C36">
        <w:rPr>
          <w:rFonts w:ascii="Arial" w:hAnsi="Arial"/>
          <w:sz w:val="22"/>
          <w:lang w:val="nl-BE"/>
        </w:rPr>
        <w:t xml:space="preserve"> </w:t>
      </w:r>
      <w:r w:rsidR="008B5B63" w:rsidRPr="005C4C36">
        <w:rPr>
          <w:rFonts w:ascii="Arial" w:hAnsi="Arial"/>
          <w:sz w:val="22"/>
          <w:lang w:val="nl-BE"/>
        </w:rPr>
        <w:t xml:space="preserve">verbroken. </w:t>
      </w:r>
      <w:r w:rsidR="005C4C36">
        <w:rPr>
          <w:rFonts w:ascii="Arial" w:hAnsi="Arial"/>
          <w:sz w:val="22"/>
          <w:lang w:val="nl-BE"/>
        </w:rPr>
        <w:t xml:space="preserve"> </w:t>
      </w:r>
      <w:r w:rsidR="00AB4398" w:rsidRPr="005C4C36">
        <w:rPr>
          <w:rFonts w:ascii="Arial" w:hAnsi="Arial"/>
          <w:sz w:val="22"/>
          <w:lang w:val="nl-BE"/>
        </w:rPr>
        <w:t xml:space="preserve">Aquafin brengt </w:t>
      </w:r>
      <w:r w:rsidR="00904D22" w:rsidRPr="00DF0C23">
        <w:rPr>
          <w:rFonts w:ascii="Arial" w:hAnsi="Arial"/>
          <w:sz w:val="22"/>
          <w:lang w:val="nl-BE"/>
        </w:rPr>
        <w:t>de toezichthouder, bevoegd voor milieuhandhaving</w:t>
      </w:r>
      <w:r w:rsidR="00904D22">
        <w:rPr>
          <w:rFonts w:ascii="Arial" w:hAnsi="Arial"/>
          <w:sz w:val="22"/>
          <w:lang w:val="nl-BE"/>
        </w:rPr>
        <w:t xml:space="preserve">, en de VMM </w:t>
      </w:r>
      <w:r w:rsidR="00AB4398" w:rsidRPr="005C4C36">
        <w:rPr>
          <w:rFonts w:ascii="Arial" w:hAnsi="Arial"/>
          <w:sz w:val="22"/>
          <w:lang w:val="nl-BE"/>
        </w:rPr>
        <w:t>op de hoogte van deze verbreking.</w:t>
      </w:r>
      <w:r w:rsidR="003B306E">
        <w:rPr>
          <w:rFonts w:ascii="Arial" w:hAnsi="Arial"/>
          <w:sz w:val="22"/>
          <w:lang w:val="nl-BE"/>
        </w:rPr>
        <w:t xml:space="preserve"> Dit </w:t>
      </w:r>
      <w:r w:rsidR="003B306E" w:rsidRPr="003C4B86">
        <w:rPr>
          <w:rFonts w:ascii="Arial" w:hAnsi="Arial"/>
          <w:sz w:val="22"/>
          <w:lang w:val="nl-BE"/>
        </w:rPr>
        <w:t xml:space="preserve">onverminderd het recht van Aquafin om </w:t>
      </w:r>
      <w:r w:rsidR="004425EE">
        <w:rPr>
          <w:rFonts w:ascii="Arial" w:hAnsi="Arial"/>
          <w:sz w:val="22"/>
          <w:lang w:val="nl-BE"/>
        </w:rPr>
        <w:t xml:space="preserve">ook </w:t>
      </w:r>
      <w:r w:rsidR="003B306E" w:rsidRPr="003C4B86">
        <w:rPr>
          <w:rFonts w:ascii="Arial" w:hAnsi="Arial"/>
          <w:sz w:val="22"/>
          <w:lang w:val="nl-BE"/>
        </w:rPr>
        <w:t>alle kosten en de opgelopen schade op de Exploitant te verhalen</w:t>
      </w:r>
      <w:r w:rsidR="00092B3C">
        <w:rPr>
          <w:rFonts w:ascii="Arial" w:hAnsi="Arial"/>
          <w:sz w:val="22"/>
          <w:lang w:val="nl-BE"/>
        </w:rPr>
        <w:t xml:space="preserve"> met betrekking tot het gebruik van de noodaansluiting buiten deze overeenkomst</w:t>
      </w:r>
      <w:r w:rsidR="003B306E">
        <w:rPr>
          <w:rFonts w:ascii="Arial" w:hAnsi="Arial"/>
          <w:sz w:val="22"/>
          <w:lang w:val="nl-BE"/>
        </w:rPr>
        <w:t>.</w:t>
      </w:r>
    </w:p>
    <w:p w14:paraId="049CF9E0" w14:textId="4F67B2FC" w:rsidR="00D266E6" w:rsidRPr="00E06E2D" w:rsidRDefault="00667E15" w:rsidP="005C4C36">
      <w:pPr>
        <w:tabs>
          <w:tab w:val="left" w:pos="720"/>
        </w:tabs>
        <w:ind w:left="720" w:hanging="720"/>
        <w:jc w:val="both"/>
        <w:rPr>
          <w:rFonts w:ascii="Arial" w:hAnsi="Arial"/>
          <w:sz w:val="22"/>
          <w:lang w:val="nl-BE"/>
        </w:rPr>
      </w:pPr>
      <w:r w:rsidRPr="00E06E2D">
        <w:rPr>
          <w:rFonts w:ascii="Arial" w:hAnsi="Arial"/>
          <w:sz w:val="22"/>
          <w:lang w:val="nl-BE"/>
        </w:rPr>
        <w:tab/>
        <w:t xml:space="preserve">Deze overeenkomst vervalt </w:t>
      </w:r>
      <w:r w:rsidR="002A1356" w:rsidRPr="00E06E2D">
        <w:rPr>
          <w:rFonts w:ascii="Arial" w:hAnsi="Arial"/>
          <w:sz w:val="22"/>
          <w:lang w:val="nl-BE"/>
        </w:rPr>
        <w:t xml:space="preserve">eveneens </w:t>
      </w:r>
      <w:r w:rsidRPr="00E06E2D">
        <w:rPr>
          <w:rFonts w:ascii="Arial" w:hAnsi="Arial"/>
          <w:sz w:val="22"/>
          <w:lang w:val="nl-BE"/>
        </w:rPr>
        <w:t xml:space="preserve">van rechtswege wanneer de bijzondere vergunningsvoorwaarde in de milieuvergunning van de </w:t>
      </w:r>
      <w:r w:rsidR="00761C3A">
        <w:rPr>
          <w:rFonts w:ascii="Arial" w:hAnsi="Arial"/>
          <w:sz w:val="22"/>
          <w:lang w:val="nl-BE"/>
        </w:rPr>
        <w:t>exploitant</w:t>
      </w:r>
      <w:r w:rsidRPr="00E06E2D">
        <w:rPr>
          <w:rFonts w:ascii="Arial" w:hAnsi="Arial"/>
          <w:sz w:val="22"/>
          <w:lang w:val="nl-BE"/>
        </w:rPr>
        <w:t xml:space="preserve"> die oplegt dat er een verzegelde noodaansluiting moet </w:t>
      </w:r>
      <w:r w:rsidR="002A1356" w:rsidRPr="00E06E2D">
        <w:rPr>
          <w:rFonts w:ascii="Arial" w:hAnsi="Arial"/>
          <w:sz w:val="22"/>
          <w:lang w:val="nl-BE"/>
        </w:rPr>
        <w:t xml:space="preserve">voorzien </w:t>
      </w:r>
      <w:r w:rsidRPr="00E06E2D">
        <w:rPr>
          <w:rFonts w:ascii="Arial" w:hAnsi="Arial"/>
          <w:sz w:val="22"/>
          <w:lang w:val="nl-BE"/>
        </w:rPr>
        <w:t>worden, geschrapt werd.</w:t>
      </w:r>
      <w:r w:rsidR="003B306E">
        <w:rPr>
          <w:rFonts w:ascii="Arial" w:hAnsi="Arial"/>
          <w:sz w:val="22"/>
          <w:lang w:val="nl-BE"/>
        </w:rPr>
        <w:t xml:space="preserve"> Dit </w:t>
      </w:r>
      <w:r w:rsidR="003B306E" w:rsidRPr="003C4B86">
        <w:rPr>
          <w:rFonts w:ascii="Arial" w:hAnsi="Arial"/>
          <w:sz w:val="22"/>
          <w:lang w:val="nl-BE"/>
        </w:rPr>
        <w:t xml:space="preserve">onverminderd het recht van Aquafin om </w:t>
      </w:r>
      <w:r w:rsidR="00A57419">
        <w:rPr>
          <w:rFonts w:ascii="Arial" w:hAnsi="Arial"/>
          <w:sz w:val="22"/>
          <w:lang w:val="nl-BE"/>
        </w:rPr>
        <w:t xml:space="preserve">ook </w:t>
      </w:r>
      <w:r w:rsidR="003B306E" w:rsidRPr="003C4B86">
        <w:rPr>
          <w:rFonts w:ascii="Arial" w:hAnsi="Arial"/>
          <w:sz w:val="22"/>
          <w:lang w:val="nl-BE"/>
        </w:rPr>
        <w:t>alle kosten en de opgelopen schade op de Exploitant te verhalen</w:t>
      </w:r>
      <w:r w:rsidR="00092B3C">
        <w:rPr>
          <w:rFonts w:ascii="Arial" w:hAnsi="Arial"/>
          <w:sz w:val="22"/>
          <w:lang w:val="nl-BE"/>
        </w:rPr>
        <w:t xml:space="preserve"> met betrekking tot </w:t>
      </w:r>
      <w:r w:rsidR="00164B1B">
        <w:rPr>
          <w:rFonts w:ascii="Arial" w:hAnsi="Arial"/>
          <w:sz w:val="22"/>
          <w:lang w:val="nl-BE"/>
        </w:rPr>
        <w:t xml:space="preserve">de </w:t>
      </w:r>
      <w:r w:rsidR="00092B3C">
        <w:rPr>
          <w:rFonts w:ascii="Arial" w:hAnsi="Arial"/>
          <w:sz w:val="22"/>
          <w:lang w:val="nl-BE"/>
        </w:rPr>
        <w:t xml:space="preserve">noodlozing vanaf </w:t>
      </w:r>
      <w:r w:rsidR="00164B1B">
        <w:rPr>
          <w:rFonts w:ascii="Arial" w:hAnsi="Arial"/>
          <w:sz w:val="22"/>
          <w:lang w:val="nl-BE"/>
        </w:rPr>
        <w:t>datum van het</w:t>
      </w:r>
      <w:r w:rsidR="00092B3C">
        <w:rPr>
          <w:rFonts w:ascii="Arial" w:hAnsi="Arial"/>
          <w:sz w:val="22"/>
          <w:lang w:val="nl-BE"/>
        </w:rPr>
        <w:t xml:space="preserve"> schrappen van de bijzondere voorwaarde in </w:t>
      </w:r>
      <w:r w:rsidR="00164B1B">
        <w:rPr>
          <w:rFonts w:ascii="Arial" w:hAnsi="Arial"/>
          <w:sz w:val="22"/>
          <w:lang w:val="nl-BE"/>
        </w:rPr>
        <w:t xml:space="preserve">dit verband in </w:t>
      </w:r>
      <w:r w:rsidR="00092B3C">
        <w:rPr>
          <w:rFonts w:ascii="Arial" w:hAnsi="Arial"/>
          <w:sz w:val="22"/>
          <w:lang w:val="nl-BE"/>
        </w:rPr>
        <w:t>de milieuvergunning.</w:t>
      </w:r>
    </w:p>
    <w:p w14:paraId="152AA8C5" w14:textId="77777777" w:rsidR="002A1356" w:rsidRPr="005C4C36" w:rsidRDefault="002A1356" w:rsidP="005C4C36">
      <w:pPr>
        <w:tabs>
          <w:tab w:val="left" w:pos="720"/>
        </w:tabs>
        <w:ind w:left="720" w:hanging="720"/>
        <w:jc w:val="both"/>
        <w:rPr>
          <w:rFonts w:ascii="Arial" w:hAnsi="Arial"/>
          <w:sz w:val="22"/>
          <w:lang w:val="nl-BE"/>
        </w:rPr>
      </w:pPr>
    </w:p>
    <w:p w14:paraId="20994F5B" w14:textId="77777777" w:rsidR="00492189" w:rsidRPr="003C4B86" w:rsidRDefault="007E3DCA" w:rsidP="00492189">
      <w:pPr>
        <w:ind w:left="708"/>
        <w:jc w:val="both"/>
        <w:rPr>
          <w:rFonts w:ascii="Arial" w:hAnsi="Arial"/>
          <w:sz w:val="22"/>
          <w:lang w:val="nl-BE"/>
        </w:rPr>
      </w:pPr>
      <w:r w:rsidRPr="00D1567F">
        <w:rPr>
          <w:rFonts w:ascii="Arial" w:hAnsi="Arial"/>
          <w:sz w:val="22"/>
          <w:lang w:val="nl-BE"/>
        </w:rPr>
        <w:t xml:space="preserve">§ </w:t>
      </w:r>
      <w:r w:rsidR="00F92FF7" w:rsidRPr="00D1567F">
        <w:rPr>
          <w:rFonts w:ascii="Arial" w:hAnsi="Arial"/>
          <w:sz w:val="22"/>
          <w:lang w:val="nl-BE"/>
        </w:rPr>
        <w:t>6</w:t>
      </w:r>
      <w:r w:rsidRPr="00D1567F">
        <w:rPr>
          <w:rFonts w:ascii="Arial" w:hAnsi="Arial"/>
          <w:sz w:val="22"/>
          <w:lang w:val="nl-BE"/>
        </w:rPr>
        <w:t xml:space="preserve">. Indien in de loop van de duur van deze overeenkomst fraude wordt vastgesteld omtrent de regels inzake de aanvaardbaarheid van bedrijfsafvalwater door middel van </w:t>
      </w:r>
      <w:r w:rsidRPr="00EB45BD">
        <w:rPr>
          <w:rFonts w:ascii="Arial" w:hAnsi="Arial"/>
          <w:sz w:val="22"/>
          <w:lang w:val="nl-BE"/>
        </w:rPr>
        <w:t xml:space="preserve">een proces-verbaal van overtreding of een vaststellingsverslag zoals </w:t>
      </w:r>
      <w:r w:rsidR="00B41884" w:rsidRPr="00EB45BD">
        <w:rPr>
          <w:rFonts w:ascii="Arial" w:hAnsi="Arial"/>
          <w:sz w:val="22"/>
          <w:lang w:val="nl-BE"/>
        </w:rPr>
        <w:t xml:space="preserve">vermeld </w:t>
      </w:r>
      <w:r w:rsidRPr="00EB45BD">
        <w:rPr>
          <w:rFonts w:ascii="Arial" w:hAnsi="Arial"/>
          <w:sz w:val="22"/>
          <w:lang w:val="nl-BE"/>
        </w:rPr>
        <w:t>in art. 35decies, § 2</w:t>
      </w:r>
      <w:r w:rsidR="00B41884" w:rsidRPr="00EB45BD">
        <w:rPr>
          <w:rFonts w:ascii="Arial" w:hAnsi="Arial"/>
          <w:sz w:val="22"/>
          <w:lang w:val="nl-BE"/>
        </w:rPr>
        <w:t>, Wet Oppervlaktewateren</w:t>
      </w:r>
      <w:r w:rsidRPr="00EB45BD">
        <w:rPr>
          <w:rFonts w:ascii="Arial" w:hAnsi="Arial"/>
          <w:sz w:val="22"/>
          <w:lang w:val="nl-BE"/>
        </w:rPr>
        <w:t xml:space="preserve">, vervalt deze overeenkomst van rechtswege, onverminderd het recht van Aquafin om alle extra kosten en de opgelopen schade op de </w:t>
      </w:r>
      <w:r w:rsidR="00761C3A" w:rsidRPr="00EB45BD">
        <w:rPr>
          <w:rFonts w:ascii="Arial" w:hAnsi="Arial"/>
          <w:sz w:val="22"/>
          <w:lang w:val="nl-BE"/>
        </w:rPr>
        <w:t>exploitant</w:t>
      </w:r>
      <w:r w:rsidRPr="00EB45BD">
        <w:rPr>
          <w:rFonts w:ascii="Arial" w:hAnsi="Arial"/>
          <w:sz w:val="22"/>
          <w:lang w:val="nl-BE"/>
        </w:rPr>
        <w:t xml:space="preserve"> te verhalen</w:t>
      </w:r>
      <w:r w:rsidRPr="003C4B86">
        <w:rPr>
          <w:rFonts w:ascii="Arial" w:hAnsi="Arial"/>
          <w:sz w:val="22"/>
          <w:lang w:val="nl-BE"/>
        </w:rPr>
        <w:t>.</w:t>
      </w:r>
    </w:p>
    <w:p w14:paraId="34861BF8" w14:textId="77777777" w:rsidR="007E3DCA" w:rsidRPr="004024EB" w:rsidRDefault="007E3DCA" w:rsidP="00492189">
      <w:pPr>
        <w:ind w:left="708"/>
        <w:jc w:val="both"/>
        <w:rPr>
          <w:rFonts w:ascii="Arial" w:hAnsi="Arial"/>
          <w:sz w:val="22"/>
          <w:lang w:val="nl-BE"/>
        </w:rPr>
      </w:pPr>
    </w:p>
    <w:p w14:paraId="17EBBEA1" w14:textId="77777777" w:rsidR="007E3DCA" w:rsidRPr="00147652" w:rsidRDefault="00492189" w:rsidP="007E3DCA">
      <w:pPr>
        <w:ind w:left="720" w:hanging="12"/>
        <w:jc w:val="both"/>
        <w:outlineLvl w:val="0"/>
        <w:rPr>
          <w:rFonts w:ascii="Arial" w:hAnsi="Arial"/>
          <w:sz w:val="22"/>
        </w:rPr>
      </w:pPr>
      <w:r>
        <w:rPr>
          <w:rFonts w:ascii="Arial" w:hAnsi="Arial"/>
          <w:sz w:val="22"/>
          <w:lang w:val="nl-BE"/>
        </w:rPr>
        <w:tab/>
      </w:r>
      <w:r w:rsidR="007E3DCA" w:rsidRPr="00147652">
        <w:rPr>
          <w:rFonts w:ascii="Arial" w:hAnsi="Arial"/>
          <w:sz w:val="22"/>
          <w:lang w:val="nl-BE"/>
        </w:rPr>
        <w:t xml:space="preserve">§ </w:t>
      </w:r>
      <w:r w:rsidR="00F92FF7">
        <w:rPr>
          <w:rFonts w:ascii="Arial" w:hAnsi="Arial"/>
          <w:sz w:val="22"/>
          <w:lang w:val="nl-BE"/>
        </w:rPr>
        <w:t>7</w:t>
      </w:r>
      <w:r w:rsidR="007E3DCA" w:rsidRPr="00147652">
        <w:rPr>
          <w:rFonts w:ascii="Arial" w:hAnsi="Arial"/>
          <w:sz w:val="22"/>
          <w:lang w:val="nl-BE"/>
        </w:rPr>
        <w:t>. Onverminderd hetgeen elders in huidige overeenkomst is bepaald, kan deze overeenkomst worden stopgezet in</w:t>
      </w:r>
      <w:r w:rsidR="007E3DCA" w:rsidRPr="00147652">
        <w:rPr>
          <w:rFonts w:ascii="Arial" w:hAnsi="Arial"/>
          <w:sz w:val="22"/>
        </w:rPr>
        <w:t xml:space="preserve"> geval van faillissement en vereffening. </w:t>
      </w:r>
    </w:p>
    <w:p w14:paraId="49FCEF8B" w14:textId="77777777" w:rsidR="007E3DCA" w:rsidRDefault="007E3DCA" w:rsidP="007E3DCA">
      <w:pPr>
        <w:ind w:left="720" w:hanging="12"/>
        <w:jc w:val="both"/>
        <w:outlineLvl w:val="0"/>
        <w:rPr>
          <w:rFonts w:ascii="Arial" w:hAnsi="Arial"/>
          <w:sz w:val="22"/>
        </w:rPr>
      </w:pPr>
      <w:r>
        <w:rPr>
          <w:rFonts w:ascii="Arial" w:hAnsi="Arial"/>
          <w:sz w:val="22"/>
        </w:rPr>
        <w:t>S</w:t>
      </w:r>
      <w:r w:rsidRPr="00147652">
        <w:rPr>
          <w:rFonts w:ascii="Arial" w:hAnsi="Arial"/>
          <w:sz w:val="22"/>
        </w:rPr>
        <w:t>topzett</w:t>
      </w:r>
      <w:r>
        <w:rPr>
          <w:rFonts w:ascii="Arial" w:hAnsi="Arial"/>
          <w:sz w:val="22"/>
        </w:rPr>
        <w:t>ing</w:t>
      </w:r>
      <w:r w:rsidRPr="00147652">
        <w:rPr>
          <w:rFonts w:ascii="Arial" w:hAnsi="Arial"/>
          <w:sz w:val="22"/>
        </w:rPr>
        <w:t xml:space="preserve"> </w:t>
      </w:r>
      <w:r>
        <w:rPr>
          <w:rFonts w:ascii="Arial" w:hAnsi="Arial"/>
          <w:sz w:val="22"/>
        </w:rPr>
        <w:t xml:space="preserve">van deze overeenkomst </w:t>
      </w:r>
      <w:r w:rsidRPr="00147652">
        <w:rPr>
          <w:rFonts w:ascii="Arial" w:hAnsi="Arial"/>
          <w:sz w:val="22"/>
        </w:rPr>
        <w:t>gebeurt van rechtswege wanneer</w:t>
      </w:r>
      <w:r>
        <w:rPr>
          <w:rFonts w:ascii="Arial" w:hAnsi="Arial"/>
          <w:sz w:val="22"/>
        </w:rPr>
        <w:t>:</w:t>
      </w:r>
    </w:p>
    <w:p w14:paraId="077E8529" w14:textId="77777777" w:rsidR="007E3DCA" w:rsidRPr="00EB5008" w:rsidRDefault="007E3DCA" w:rsidP="007E3DCA">
      <w:pPr>
        <w:numPr>
          <w:ilvl w:val="0"/>
          <w:numId w:val="33"/>
        </w:numPr>
        <w:jc w:val="both"/>
        <w:outlineLvl w:val="0"/>
        <w:rPr>
          <w:rFonts w:ascii="Arial" w:hAnsi="Arial"/>
          <w:sz w:val="22"/>
          <w:lang w:val="nl-BE"/>
        </w:rPr>
      </w:pPr>
      <w:r w:rsidRPr="00147652">
        <w:rPr>
          <w:rFonts w:ascii="Arial" w:hAnsi="Arial"/>
          <w:sz w:val="22"/>
        </w:rPr>
        <w:t xml:space="preserve">de </w:t>
      </w:r>
      <w:r w:rsidR="00761C3A">
        <w:rPr>
          <w:rFonts w:ascii="Arial" w:hAnsi="Arial"/>
          <w:sz w:val="22"/>
        </w:rPr>
        <w:t>exploitant</w:t>
      </w:r>
      <w:r w:rsidRPr="00147652">
        <w:rPr>
          <w:rFonts w:ascii="Arial" w:hAnsi="Arial"/>
          <w:sz w:val="22"/>
        </w:rPr>
        <w:t xml:space="preserve"> zijn lozingen definitief stopzet</w:t>
      </w:r>
      <w:r>
        <w:rPr>
          <w:rFonts w:ascii="Arial" w:hAnsi="Arial"/>
          <w:sz w:val="22"/>
        </w:rPr>
        <w:t>;</w:t>
      </w:r>
      <w:r w:rsidRPr="00147652">
        <w:rPr>
          <w:rFonts w:ascii="Arial" w:hAnsi="Arial"/>
          <w:sz w:val="22"/>
        </w:rPr>
        <w:t xml:space="preserve"> </w:t>
      </w:r>
    </w:p>
    <w:p w14:paraId="1BC72B52" w14:textId="77777777" w:rsidR="007E3DCA" w:rsidRDefault="007E3DCA" w:rsidP="007E3DCA">
      <w:pPr>
        <w:numPr>
          <w:ilvl w:val="0"/>
          <w:numId w:val="33"/>
        </w:numPr>
        <w:jc w:val="both"/>
        <w:outlineLvl w:val="0"/>
        <w:rPr>
          <w:rFonts w:ascii="Arial" w:hAnsi="Arial"/>
          <w:sz w:val="22"/>
          <w:lang w:val="nl-BE"/>
        </w:rPr>
      </w:pPr>
      <w:r>
        <w:rPr>
          <w:rFonts w:ascii="Arial" w:hAnsi="Arial"/>
          <w:sz w:val="22"/>
          <w:lang w:val="nl-BE"/>
        </w:rPr>
        <w:t xml:space="preserve">de </w:t>
      </w:r>
      <w:r w:rsidR="00761C3A">
        <w:rPr>
          <w:rFonts w:ascii="Arial" w:hAnsi="Arial"/>
          <w:sz w:val="22"/>
          <w:lang w:val="nl-BE"/>
        </w:rPr>
        <w:t>exploitant</w:t>
      </w:r>
      <w:r w:rsidRPr="003C4B86">
        <w:rPr>
          <w:rFonts w:ascii="Arial" w:hAnsi="Arial"/>
          <w:sz w:val="22"/>
          <w:lang w:val="nl-BE"/>
        </w:rPr>
        <w:t xml:space="preserve"> gedwongen wordt zijn lozingen stop te zetten op beslissing van de </w:t>
      </w:r>
      <w:r w:rsidR="003C4B86" w:rsidRPr="003C4B86">
        <w:rPr>
          <w:rFonts w:ascii="Arial" w:hAnsi="Arial"/>
          <w:sz w:val="22"/>
          <w:lang w:val="nl-BE"/>
        </w:rPr>
        <w:t xml:space="preserve">toezichthouder voor bevoegd voor milieuhandhaving </w:t>
      </w:r>
      <w:r w:rsidRPr="003C4B86">
        <w:rPr>
          <w:rFonts w:ascii="Arial" w:hAnsi="Arial"/>
          <w:sz w:val="22"/>
          <w:lang w:val="nl-BE"/>
        </w:rPr>
        <w:t>en van zodra deze beslissing definitief is en geen  beroep tegen de betrokken beslissing (meer) lopende</w:t>
      </w:r>
      <w:r w:rsidRPr="00147652">
        <w:rPr>
          <w:rFonts w:ascii="Arial" w:hAnsi="Arial" w:cs="Arial"/>
          <w:sz w:val="22"/>
          <w:szCs w:val="22"/>
        </w:rPr>
        <w:t xml:space="preserve"> is</w:t>
      </w:r>
      <w:r w:rsidR="008923E9">
        <w:rPr>
          <w:rFonts w:ascii="Arial" w:hAnsi="Arial"/>
          <w:sz w:val="22"/>
        </w:rPr>
        <w:t>.</w:t>
      </w:r>
    </w:p>
    <w:p w14:paraId="42D5AFD2" w14:textId="77777777" w:rsidR="003B306E" w:rsidRPr="004024EB" w:rsidRDefault="003B306E" w:rsidP="003B306E">
      <w:pPr>
        <w:ind w:left="708"/>
        <w:jc w:val="both"/>
        <w:rPr>
          <w:rFonts w:ascii="Arial" w:hAnsi="Arial"/>
          <w:sz w:val="22"/>
          <w:lang w:val="nl-BE"/>
        </w:rPr>
      </w:pPr>
      <w:r w:rsidRPr="004024EB">
        <w:rPr>
          <w:rFonts w:ascii="Arial" w:hAnsi="Arial"/>
          <w:sz w:val="22"/>
          <w:lang w:val="nl-BE"/>
        </w:rPr>
        <w:t>De Exploitant draagt</w:t>
      </w:r>
      <w:r>
        <w:rPr>
          <w:rFonts w:ascii="Arial" w:hAnsi="Arial"/>
          <w:sz w:val="22"/>
          <w:lang w:val="nl-BE"/>
        </w:rPr>
        <w:t xml:space="preserve"> in elk geval</w:t>
      </w:r>
      <w:r w:rsidRPr="004024EB">
        <w:rPr>
          <w:rFonts w:ascii="Arial" w:hAnsi="Arial"/>
          <w:sz w:val="22"/>
          <w:lang w:val="nl-BE"/>
        </w:rPr>
        <w:t>:</w:t>
      </w:r>
    </w:p>
    <w:p w14:paraId="1AC6ECA0" w14:textId="77777777" w:rsidR="003B306E" w:rsidRPr="004024EB" w:rsidRDefault="003B306E" w:rsidP="003B306E">
      <w:pPr>
        <w:pStyle w:val="Lijstalinea"/>
        <w:numPr>
          <w:ilvl w:val="0"/>
          <w:numId w:val="20"/>
        </w:numPr>
        <w:tabs>
          <w:tab w:val="left" w:pos="720"/>
        </w:tabs>
        <w:jc w:val="both"/>
        <w:rPr>
          <w:rFonts w:ascii="Arial" w:hAnsi="Arial"/>
          <w:sz w:val="22"/>
          <w:lang w:val="nl-BE"/>
        </w:rPr>
      </w:pPr>
      <w:r w:rsidRPr="004024EB">
        <w:rPr>
          <w:rFonts w:ascii="Arial" w:hAnsi="Arial"/>
          <w:sz w:val="22"/>
          <w:lang w:val="nl-BE"/>
        </w:rPr>
        <w:t xml:space="preserve">alle extra kosten die uit de door Aquafin genomen maatregelen </w:t>
      </w:r>
      <w:r w:rsidR="00164B1B">
        <w:rPr>
          <w:rFonts w:ascii="Arial" w:hAnsi="Arial"/>
          <w:sz w:val="22"/>
          <w:lang w:val="nl-BE"/>
        </w:rPr>
        <w:t xml:space="preserve">met betrekking tot de noodlozing </w:t>
      </w:r>
      <w:r w:rsidRPr="004024EB">
        <w:rPr>
          <w:rFonts w:ascii="Arial" w:hAnsi="Arial"/>
          <w:sz w:val="22"/>
          <w:lang w:val="nl-BE"/>
        </w:rPr>
        <w:t>voortvloeien</w:t>
      </w:r>
    </w:p>
    <w:p w14:paraId="5C7067BA" w14:textId="77777777" w:rsidR="003B306E" w:rsidRPr="004024EB" w:rsidRDefault="003B306E" w:rsidP="003B306E">
      <w:pPr>
        <w:pStyle w:val="Lijstalinea"/>
        <w:numPr>
          <w:ilvl w:val="0"/>
          <w:numId w:val="20"/>
        </w:numPr>
        <w:tabs>
          <w:tab w:val="left" w:pos="720"/>
        </w:tabs>
        <w:jc w:val="both"/>
        <w:rPr>
          <w:rFonts w:ascii="Arial" w:hAnsi="Arial"/>
          <w:sz w:val="22"/>
          <w:lang w:val="nl-BE"/>
        </w:rPr>
      </w:pPr>
      <w:r w:rsidRPr="004024EB">
        <w:rPr>
          <w:rFonts w:ascii="Arial" w:hAnsi="Arial"/>
          <w:sz w:val="22"/>
          <w:lang w:val="nl-BE"/>
        </w:rPr>
        <w:t xml:space="preserve">de kost voor de schade veroorzaakt door de </w:t>
      </w:r>
      <w:r w:rsidR="00164B1B">
        <w:rPr>
          <w:rFonts w:ascii="Arial" w:hAnsi="Arial"/>
          <w:sz w:val="22"/>
          <w:lang w:val="nl-BE"/>
        </w:rPr>
        <w:t>nood</w:t>
      </w:r>
      <w:r w:rsidRPr="004024EB">
        <w:rPr>
          <w:rFonts w:ascii="Arial" w:hAnsi="Arial"/>
          <w:sz w:val="22"/>
          <w:lang w:val="nl-BE"/>
        </w:rPr>
        <w:t>lozing</w:t>
      </w:r>
    </w:p>
    <w:p w14:paraId="5F482DD9" w14:textId="77777777" w:rsidR="00D266E6" w:rsidRPr="005C4C36" w:rsidRDefault="00D266E6" w:rsidP="005C4C36">
      <w:pPr>
        <w:tabs>
          <w:tab w:val="left" w:pos="720"/>
        </w:tabs>
        <w:ind w:left="720" w:hanging="720"/>
        <w:jc w:val="both"/>
        <w:rPr>
          <w:rFonts w:ascii="Arial" w:hAnsi="Arial"/>
          <w:sz w:val="22"/>
          <w:lang w:val="nl-BE"/>
        </w:rPr>
      </w:pPr>
    </w:p>
    <w:p w14:paraId="6F13D185" w14:textId="77777777"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w:t>
      </w:r>
      <w:r>
        <w:rPr>
          <w:rFonts w:ascii="Arial" w:hAnsi="Arial"/>
          <w:sz w:val="22"/>
          <w:lang w:val="nl-BE"/>
        </w:rPr>
        <w:t xml:space="preserve"> </w:t>
      </w:r>
      <w:r w:rsidR="00F92FF7">
        <w:rPr>
          <w:rFonts w:ascii="Arial" w:hAnsi="Arial"/>
          <w:sz w:val="22"/>
          <w:lang w:val="nl-BE"/>
        </w:rPr>
        <w:t>8</w:t>
      </w:r>
      <w:r w:rsidR="00AB4398" w:rsidRPr="005C4C36">
        <w:rPr>
          <w:rFonts w:ascii="Arial" w:hAnsi="Arial"/>
          <w:sz w:val="22"/>
          <w:lang w:val="nl-BE"/>
        </w:rPr>
        <w:t xml:space="preserve">. De </w:t>
      </w:r>
      <w:r w:rsidR="00761C3A">
        <w:rPr>
          <w:rFonts w:ascii="Arial" w:hAnsi="Arial"/>
          <w:sz w:val="22"/>
          <w:lang w:val="nl-BE"/>
        </w:rPr>
        <w:t>exploitant</w:t>
      </w:r>
      <w:r w:rsidR="00AB4398" w:rsidRPr="005C4C36">
        <w:rPr>
          <w:rFonts w:ascii="Arial" w:hAnsi="Arial"/>
          <w:sz w:val="22"/>
          <w:lang w:val="nl-BE"/>
        </w:rPr>
        <w:t xml:space="preserve"> zal slechts aan diegene aan wie hij rechtsgeldig zijn lozings-/milieuvergunning heeft overgedragen zijn rechten en verplichtingen uit deze overeenkomst kunnen overdragen. </w:t>
      </w:r>
    </w:p>
    <w:p w14:paraId="6659C689" w14:textId="77777777" w:rsidR="00AB4398" w:rsidRPr="005C4C36" w:rsidRDefault="00AB4398" w:rsidP="005C4C36">
      <w:pPr>
        <w:tabs>
          <w:tab w:val="left" w:pos="720"/>
        </w:tabs>
        <w:ind w:left="720" w:hanging="720"/>
        <w:jc w:val="both"/>
        <w:rPr>
          <w:rFonts w:ascii="Arial" w:hAnsi="Arial"/>
          <w:sz w:val="22"/>
          <w:lang w:val="nl-BE"/>
        </w:rPr>
      </w:pPr>
    </w:p>
    <w:p w14:paraId="1D227347" w14:textId="77777777" w:rsidR="00360B9E" w:rsidRPr="005C4C36" w:rsidRDefault="00360B9E" w:rsidP="005C4C36">
      <w:pPr>
        <w:tabs>
          <w:tab w:val="left" w:pos="720"/>
        </w:tabs>
        <w:ind w:left="720" w:hanging="720"/>
        <w:jc w:val="both"/>
        <w:rPr>
          <w:rFonts w:ascii="Arial" w:hAnsi="Arial"/>
          <w:sz w:val="22"/>
          <w:lang w:val="nl-BE"/>
        </w:rPr>
      </w:pPr>
    </w:p>
    <w:p w14:paraId="4DAD27C9" w14:textId="77777777" w:rsidR="00AB4398" w:rsidRPr="005C4C36" w:rsidRDefault="00C26E9F" w:rsidP="005C4C36">
      <w:pPr>
        <w:tabs>
          <w:tab w:val="left" w:pos="720"/>
        </w:tabs>
        <w:ind w:left="720" w:hanging="720"/>
        <w:jc w:val="both"/>
        <w:rPr>
          <w:rFonts w:ascii="Arial" w:hAnsi="Arial"/>
          <w:b/>
          <w:sz w:val="22"/>
          <w:lang w:val="nl-BE"/>
        </w:rPr>
      </w:pPr>
      <w:r>
        <w:rPr>
          <w:rFonts w:ascii="Arial" w:hAnsi="Arial"/>
          <w:b/>
          <w:sz w:val="22"/>
          <w:lang w:val="nl-BE"/>
        </w:rPr>
        <w:t xml:space="preserve">Art. 7 - </w:t>
      </w:r>
      <w:r w:rsidR="00AB4398" w:rsidRPr="005C4C36">
        <w:rPr>
          <w:rFonts w:ascii="Arial" w:hAnsi="Arial"/>
          <w:b/>
          <w:sz w:val="22"/>
          <w:lang w:val="nl-BE"/>
        </w:rPr>
        <w:t>WIJZIGEN VAN DE OVEREENKOMST</w:t>
      </w:r>
    </w:p>
    <w:p w14:paraId="06DC1E51" w14:textId="77777777" w:rsidR="00AB4398" w:rsidRPr="005C4C36" w:rsidRDefault="00AB4398" w:rsidP="005C4C36">
      <w:pPr>
        <w:tabs>
          <w:tab w:val="left" w:pos="720"/>
        </w:tabs>
        <w:ind w:left="720" w:hanging="720"/>
        <w:jc w:val="both"/>
        <w:rPr>
          <w:rFonts w:ascii="Arial" w:hAnsi="Arial"/>
          <w:sz w:val="22"/>
          <w:lang w:val="nl-BE"/>
        </w:rPr>
      </w:pPr>
    </w:p>
    <w:p w14:paraId="4583CA2A" w14:textId="77777777" w:rsidR="007E3DCA" w:rsidRDefault="007E3DCA" w:rsidP="007E3DCA">
      <w:pPr>
        <w:ind w:left="708"/>
        <w:jc w:val="both"/>
        <w:rPr>
          <w:rFonts w:ascii="Arial" w:hAnsi="Arial"/>
          <w:sz w:val="22"/>
          <w:lang w:val="nl-BE"/>
        </w:rPr>
      </w:pPr>
      <w:r w:rsidRPr="00147652">
        <w:rPr>
          <w:rFonts w:ascii="Arial" w:hAnsi="Arial"/>
          <w:sz w:val="22"/>
          <w:lang w:val="nl-BE"/>
        </w:rPr>
        <w:t>Partijen verbinden zich er toe wijzigingen aan deze overeenkomst te onderhandelen indien dit aangewezen is ten gevolge van</w:t>
      </w:r>
      <w:r>
        <w:rPr>
          <w:rFonts w:ascii="Arial" w:hAnsi="Arial"/>
          <w:sz w:val="22"/>
          <w:lang w:val="nl-BE"/>
        </w:rPr>
        <w:t>:</w:t>
      </w:r>
      <w:r w:rsidRPr="00147652">
        <w:rPr>
          <w:rFonts w:ascii="Arial" w:hAnsi="Arial"/>
          <w:sz w:val="22"/>
          <w:lang w:val="nl-BE"/>
        </w:rPr>
        <w:t xml:space="preserve"> </w:t>
      </w:r>
    </w:p>
    <w:p w14:paraId="6BEF84B2" w14:textId="77777777" w:rsidR="007E3DCA" w:rsidRPr="00147652" w:rsidRDefault="007E3DCA" w:rsidP="007E3DCA">
      <w:pPr>
        <w:numPr>
          <w:ilvl w:val="0"/>
          <w:numId w:val="34"/>
        </w:numPr>
        <w:jc w:val="both"/>
        <w:rPr>
          <w:rFonts w:ascii="Arial" w:hAnsi="Arial"/>
          <w:sz w:val="22"/>
          <w:lang w:val="nl-BE"/>
        </w:rPr>
      </w:pPr>
      <w:r w:rsidRPr="00147652">
        <w:rPr>
          <w:rFonts w:ascii="Arial" w:hAnsi="Arial"/>
          <w:sz w:val="22"/>
          <w:lang w:val="nl-BE"/>
        </w:rPr>
        <w:t>wijzigingen aan het regelgevende kader, zoals het Bedrijfsafvalwaterbesluit</w:t>
      </w:r>
      <w:r>
        <w:rPr>
          <w:rFonts w:ascii="Arial" w:hAnsi="Arial"/>
          <w:sz w:val="22"/>
          <w:lang w:val="nl-BE"/>
        </w:rPr>
        <w:t>;</w:t>
      </w:r>
      <w:r w:rsidRPr="00147652">
        <w:rPr>
          <w:rFonts w:ascii="Arial" w:hAnsi="Arial"/>
          <w:sz w:val="22"/>
          <w:lang w:val="nl-BE"/>
        </w:rPr>
        <w:t xml:space="preserve"> </w:t>
      </w:r>
    </w:p>
    <w:p w14:paraId="5EC29FE4" w14:textId="77777777" w:rsidR="007E3DCA" w:rsidRDefault="007E3DCA" w:rsidP="007E3DCA">
      <w:pPr>
        <w:numPr>
          <w:ilvl w:val="0"/>
          <w:numId w:val="34"/>
        </w:numPr>
        <w:jc w:val="both"/>
        <w:rPr>
          <w:rFonts w:ascii="Arial" w:hAnsi="Arial"/>
          <w:sz w:val="22"/>
          <w:lang w:val="nl-BE"/>
        </w:rPr>
      </w:pPr>
      <w:r>
        <w:rPr>
          <w:rFonts w:ascii="Arial" w:hAnsi="Arial"/>
          <w:sz w:val="22"/>
          <w:lang w:val="nl-BE"/>
        </w:rPr>
        <w:t xml:space="preserve">wijzigingen in de </w:t>
      </w:r>
      <w:proofErr w:type="spellStart"/>
      <w:r>
        <w:rPr>
          <w:rFonts w:ascii="Arial" w:hAnsi="Arial"/>
          <w:sz w:val="22"/>
          <w:lang w:val="nl-BE"/>
        </w:rPr>
        <w:t>lozingsituatie</w:t>
      </w:r>
      <w:proofErr w:type="spellEnd"/>
      <w:r>
        <w:rPr>
          <w:rFonts w:ascii="Arial" w:hAnsi="Arial"/>
          <w:sz w:val="22"/>
          <w:lang w:val="nl-BE"/>
        </w:rPr>
        <w:t xml:space="preserve">, waardoor de werkelijke samenstelling zoals opgenomen in </w:t>
      </w:r>
      <w:r w:rsidR="004C4180">
        <w:rPr>
          <w:rFonts w:ascii="Arial" w:hAnsi="Arial"/>
          <w:sz w:val="22"/>
          <w:lang w:val="nl-BE"/>
        </w:rPr>
        <w:fldChar w:fldCharType="begin"/>
      </w:r>
      <w:r>
        <w:rPr>
          <w:rFonts w:ascii="Arial" w:hAnsi="Arial"/>
          <w:sz w:val="22"/>
          <w:lang w:val="nl-BE"/>
        </w:rPr>
        <w:instrText xml:space="preserve"> REF _Ref385252947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3</w:t>
      </w:r>
      <w:r w:rsidR="004C4180">
        <w:rPr>
          <w:rFonts w:ascii="Arial" w:hAnsi="Arial"/>
          <w:sz w:val="22"/>
          <w:lang w:val="nl-BE"/>
        </w:rPr>
        <w:fldChar w:fldCharType="end"/>
      </w:r>
      <w:r>
        <w:rPr>
          <w:rFonts w:ascii="Arial" w:hAnsi="Arial"/>
          <w:sz w:val="22"/>
          <w:lang w:val="nl-BE"/>
        </w:rPr>
        <w:t xml:space="preserve"> niet meer representatief is;</w:t>
      </w:r>
    </w:p>
    <w:p w14:paraId="6B7CD826" w14:textId="77777777" w:rsidR="00064BF6" w:rsidRDefault="00064BF6" w:rsidP="00064BF6">
      <w:pPr>
        <w:numPr>
          <w:ilvl w:val="0"/>
          <w:numId w:val="34"/>
        </w:numPr>
        <w:jc w:val="both"/>
        <w:rPr>
          <w:rFonts w:ascii="Arial" w:hAnsi="Arial"/>
          <w:sz w:val="22"/>
          <w:lang w:val="nl-BE"/>
        </w:rPr>
      </w:pPr>
      <w:r>
        <w:rPr>
          <w:rFonts w:ascii="Arial" w:hAnsi="Arial"/>
          <w:sz w:val="22"/>
          <w:lang w:val="nl-BE"/>
        </w:rPr>
        <w:t>nieuwe (her)vergunning(</w:t>
      </w:r>
      <w:proofErr w:type="spellStart"/>
      <w:r>
        <w:rPr>
          <w:rFonts w:ascii="Arial" w:hAnsi="Arial"/>
          <w:sz w:val="22"/>
          <w:lang w:val="nl-BE"/>
        </w:rPr>
        <w:t>svoorwaarde</w:t>
      </w:r>
      <w:proofErr w:type="spellEnd"/>
      <w:r>
        <w:rPr>
          <w:rFonts w:ascii="Arial" w:hAnsi="Arial"/>
          <w:sz w:val="22"/>
          <w:lang w:val="nl-BE"/>
        </w:rPr>
        <w:t xml:space="preserve">(n)) van de </w:t>
      </w:r>
      <w:r w:rsidR="00761C3A">
        <w:rPr>
          <w:rFonts w:ascii="Arial" w:hAnsi="Arial"/>
          <w:sz w:val="22"/>
          <w:lang w:val="nl-BE"/>
        </w:rPr>
        <w:t>exploitant</w:t>
      </w:r>
      <w:r>
        <w:rPr>
          <w:rFonts w:ascii="Arial" w:hAnsi="Arial"/>
          <w:sz w:val="22"/>
          <w:lang w:val="nl-BE"/>
        </w:rPr>
        <w:t xml:space="preserve"> met impact op het geloosde afvalwater of nieuwe (her)vergunning(</w:t>
      </w:r>
      <w:proofErr w:type="spellStart"/>
      <w:r>
        <w:rPr>
          <w:rFonts w:ascii="Arial" w:hAnsi="Arial"/>
          <w:sz w:val="22"/>
          <w:lang w:val="nl-BE"/>
        </w:rPr>
        <w:t>svoorwaarde</w:t>
      </w:r>
      <w:proofErr w:type="spellEnd"/>
      <w:r>
        <w:rPr>
          <w:rFonts w:ascii="Arial" w:hAnsi="Arial"/>
          <w:sz w:val="22"/>
          <w:lang w:val="nl-BE"/>
        </w:rPr>
        <w:t>(n)) van de ontvangende RWZI van Aquafin;</w:t>
      </w:r>
    </w:p>
    <w:p w14:paraId="2F7D2058" w14:textId="77777777" w:rsidR="007E3DCA" w:rsidRDefault="007E3DCA" w:rsidP="007E3DCA">
      <w:pPr>
        <w:numPr>
          <w:ilvl w:val="0"/>
          <w:numId w:val="34"/>
        </w:numPr>
        <w:jc w:val="both"/>
        <w:rPr>
          <w:rFonts w:ascii="Arial" w:hAnsi="Arial"/>
          <w:sz w:val="22"/>
          <w:lang w:val="nl-BE"/>
        </w:rPr>
      </w:pPr>
      <w:r>
        <w:rPr>
          <w:rFonts w:ascii="Arial" w:hAnsi="Arial"/>
          <w:sz w:val="22"/>
          <w:lang w:val="nl-BE"/>
        </w:rPr>
        <w:t>het definitief in gedrang komen van de beschikbaarheid van de infrastructuur van Aquafin.</w:t>
      </w:r>
    </w:p>
    <w:p w14:paraId="6E4E913B" w14:textId="77777777" w:rsidR="007E3DCA" w:rsidRDefault="007E3DCA" w:rsidP="007E3DCA">
      <w:pPr>
        <w:tabs>
          <w:tab w:val="left" w:pos="720"/>
        </w:tabs>
        <w:ind w:left="708"/>
        <w:jc w:val="both"/>
        <w:rPr>
          <w:rFonts w:ascii="Arial" w:hAnsi="Arial"/>
          <w:sz w:val="22"/>
          <w:lang w:val="nl-BE"/>
        </w:rPr>
      </w:pPr>
    </w:p>
    <w:p w14:paraId="5726664A" w14:textId="584A4536" w:rsidR="007E3DCA" w:rsidRDefault="007E3DCA" w:rsidP="007E3DCA">
      <w:pPr>
        <w:tabs>
          <w:tab w:val="left" w:pos="720"/>
        </w:tabs>
        <w:ind w:left="708"/>
        <w:jc w:val="both"/>
        <w:rPr>
          <w:rFonts w:ascii="Arial" w:hAnsi="Arial"/>
          <w:sz w:val="22"/>
          <w:lang w:val="nl-BE"/>
        </w:rPr>
      </w:pPr>
      <w:r>
        <w:rPr>
          <w:rFonts w:ascii="Arial" w:hAnsi="Arial"/>
          <w:sz w:val="22"/>
          <w:lang w:val="nl-BE"/>
        </w:rPr>
        <w:t xml:space="preserve">De </w:t>
      </w:r>
      <w:r w:rsidR="00761C3A">
        <w:rPr>
          <w:rFonts w:ascii="Arial" w:hAnsi="Arial"/>
          <w:sz w:val="22"/>
          <w:lang w:val="nl-BE"/>
        </w:rPr>
        <w:t>exploitant</w:t>
      </w:r>
      <w:r w:rsidRPr="00147652">
        <w:rPr>
          <w:rFonts w:ascii="Arial" w:hAnsi="Arial"/>
          <w:sz w:val="22"/>
          <w:lang w:val="nl-BE"/>
        </w:rPr>
        <w:t xml:space="preserve"> en Aquafin overleggen ten einde, binnen de grenzen van het Bedrijfsafvalwaterbesluit, de nodige maatregelen te (laten) nemen en deze maatregelen </w:t>
      </w:r>
      <w:r w:rsidRPr="00147652">
        <w:rPr>
          <w:rFonts w:ascii="Arial" w:hAnsi="Arial"/>
          <w:sz w:val="22"/>
          <w:lang w:val="nl-BE"/>
        </w:rPr>
        <w:lastRenderedPageBreak/>
        <w:t>contractueel vast te leggen</w:t>
      </w:r>
      <w:r>
        <w:rPr>
          <w:rFonts w:ascii="Arial" w:hAnsi="Arial"/>
          <w:sz w:val="22"/>
          <w:lang w:val="nl-BE"/>
        </w:rPr>
        <w:t xml:space="preserve">. </w:t>
      </w:r>
      <w:r w:rsidRPr="00147652">
        <w:rPr>
          <w:rFonts w:ascii="Arial" w:hAnsi="Arial"/>
          <w:sz w:val="22"/>
          <w:lang w:val="nl-BE"/>
        </w:rPr>
        <w:t xml:space="preserve"> De </w:t>
      </w:r>
      <w:r w:rsidR="00761C3A">
        <w:rPr>
          <w:rFonts w:ascii="Arial" w:hAnsi="Arial"/>
          <w:sz w:val="22"/>
          <w:lang w:val="nl-BE"/>
        </w:rPr>
        <w:t>exploitant</w:t>
      </w:r>
      <w:r w:rsidRPr="00147652">
        <w:rPr>
          <w:rFonts w:ascii="Arial" w:hAnsi="Arial"/>
          <w:sz w:val="22"/>
          <w:lang w:val="nl-BE"/>
        </w:rPr>
        <w:t xml:space="preserve"> draagt alle extra kosten die uit de </w:t>
      </w:r>
      <w:r w:rsidR="00106F2D">
        <w:rPr>
          <w:rFonts w:ascii="Arial" w:hAnsi="Arial"/>
          <w:sz w:val="22"/>
          <w:lang w:val="nl-BE"/>
        </w:rPr>
        <w:t>nieuwe</w:t>
      </w:r>
      <w:r w:rsidRPr="00147652">
        <w:rPr>
          <w:rFonts w:ascii="Arial" w:hAnsi="Arial"/>
          <w:sz w:val="22"/>
          <w:lang w:val="nl-BE"/>
        </w:rPr>
        <w:t xml:space="preserve"> contractueel vastgelegde maatregelen voortvloeien.</w:t>
      </w:r>
    </w:p>
    <w:p w14:paraId="772F0769" w14:textId="77777777" w:rsidR="00E42F74" w:rsidRDefault="00E42F74" w:rsidP="007E3DCA">
      <w:pPr>
        <w:tabs>
          <w:tab w:val="left" w:pos="720"/>
        </w:tabs>
        <w:ind w:left="708"/>
        <w:jc w:val="both"/>
        <w:rPr>
          <w:rFonts w:ascii="Arial" w:hAnsi="Arial"/>
          <w:sz w:val="22"/>
          <w:lang w:val="nl-BE"/>
        </w:rPr>
      </w:pPr>
    </w:p>
    <w:p w14:paraId="623C41E0" w14:textId="028817C3" w:rsidR="00E42F74" w:rsidRPr="008C602C" w:rsidRDefault="00E42F74" w:rsidP="00E42F74">
      <w:pPr>
        <w:tabs>
          <w:tab w:val="left" w:pos="720"/>
        </w:tabs>
        <w:ind w:left="708"/>
        <w:jc w:val="both"/>
        <w:rPr>
          <w:rFonts w:ascii="Arial" w:hAnsi="Arial"/>
          <w:sz w:val="22"/>
          <w:lang w:val="nl-BE"/>
        </w:rPr>
      </w:pPr>
      <w:r w:rsidRPr="008C602C">
        <w:rPr>
          <w:rFonts w:ascii="Arial" w:hAnsi="Arial"/>
          <w:sz w:val="22"/>
          <w:lang w:val="nl-BE"/>
        </w:rPr>
        <w:t>Wanneer het bedrijfsafvalwater niet (langer) verwerkbaar is binnen het kader van het Bedrijfsaf</w:t>
      </w:r>
      <w:r w:rsidR="008C602C">
        <w:rPr>
          <w:rFonts w:ascii="Arial" w:hAnsi="Arial"/>
          <w:sz w:val="22"/>
          <w:lang w:val="nl-BE"/>
        </w:rPr>
        <w:t xml:space="preserve">valwaterbesluit zal Aquafin de </w:t>
      </w:r>
      <w:r w:rsidR="00761C3A">
        <w:rPr>
          <w:rFonts w:ascii="Arial" w:hAnsi="Arial"/>
          <w:sz w:val="22"/>
          <w:lang w:val="nl-BE"/>
        </w:rPr>
        <w:t>exploitant</w:t>
      </w:r>
      <w:r w:rsidRPr="008C602C">
        <w:rPr>
          <w:rFonts w:ascii="Arial" w:hAnsi="Arial"/>
          <w:sz w:val="22"/>
          <w:lang w:val="nl-BE"/>
        </w:rPr>
        <w:t xml:space="preserve"> </w:t>
      </w:r>
      <w:r w:rsidR="008C602C">
        <w:rPr>
          <w:rFonts w:ascii="Arial" w:hAnsi="Arial"/>
          <w:sz w:val="22"/>
          <w:lang w:val="nl-BE"/>
        </w:rPr>
        <w:t xml:space="preserve">via een kennisgeving </w:t>
      </w:r>
      <w:r w:rsidRPr="008C602C">
        <w:rPr>
          <w:rFonts w:ascii="Arial" w:hAnsi="Arial"/>
          <w:sz w:val="22"/>
          <w:lang w:val="nl-BE"/>
        </w:rPr>
        <w:t xml:space="preserve">aanmanen om </w:t>
      </w:r>
      <w:r w:rsidR="00A84BC2">
        <w:rPr>
          <w:rFonts w:ascii="Arial" w:hAnsi="Arial"/>
          <w:sz w:val="22"/>
          <w:lang w:val="nl-BE"/>
        </w:rPr>
        <w:t xml:space="preserve">de procedure op te starten </w:t>
      </w:r>
      <w:r w:rsidR="00A84BC2" w:rsidRPr="005B6D63">
        <w:rPr>
          <w:rFonts w:ascii="Arial" w:hAnsi="Arial"/>
          <w:sz w:val="22"/>
          <w:lang w:val="nl-BE"/>
        </w:rPr>
        <w:t xml:space="preserve">om de in de lopende milieuvergunning van de </w:t>
      </w:r>
      <w:r w:rsidR="00761C3A">
        <w:rPr>
          <w:rFonts w:ascii="Arial" w:hAnsi="Arial"/>
          <w:sz w:val="22"/>
          <w:lang w:val="nl-BE"/>
        </w:rPr>
        <w:t>exploitant</w:t>
      </w:r>
      <w:r w:rsidR="00A84BC2" w:rsidRPr="005B6D63">
        <w:rPr>
          <w:rFonts w:ascii="Arial" w:hAnsi="Arial"/>
          <w:sz w:val="22"/>
          <w:lang w:val="nl-BE"/>
        </w:rPr>
        <w:t xml:space="preserve"> opgelegde voorwaarden te wijzigen of aan te vullen</w:t>
      </w:r>
      <w:r w:rsidR="00A84BC2" w:rsidRPr="0019247E">
        <w:rPr>
          <w:rFonts w:ascii="Arial" w:hAnsi="Arial"/>
          <w:sz w:val="22"/>
          <w:lang w:val="nl-BE"/>
        </w:rPr>
        <w:t xml:space="preserve"> </w:t>
      </w:r>
      <w:r w:rsidR="00A84BC2">
        <w:rPr>
          <w:rFonts w:ascii="Arial" w:hAnsi="Arial"/>
          <w:sz w:val="22"/>
          <w:lang w:val="nl-BE"/>
        </w:rPr>
        <w:t xml:space="preserve">(huidige procedure </w:t>
      </w:r>
      <w:r w:rsidR="006C5790">
        <w:rPr>
          <w:rFonts w:ascii="Arial" w:hAnsi="Arial"/>
          <w:sz w:val="22"/>
          <w:lang w:val="nl-BE"/>
        </w:rPr>
        <w:t>volgens artikel</w:t>
      </w:r>
      <w:r w:rsidR="00A84BC2">
        <w:rPr>
          <w:rFonts w:ascii="Arial" w:hAnsi="Arial"/>
          <w:sz w:val="22"/>
          <w:lang w:val="nl-BE"/>
        </w:rPr>
        <w:t xml:space="preserve"> 45 van </w:t>
      </w:r>
      <w:proofErr w:type="spellStart"/>
      <w:r w:rsidR="00A84BC2">
        <w:rPr>
          <w:rFonts w:ascii="Arial" w:hAnsi="Arial"/>
          <w:sz w:val="22"/>
          <w:lang w:val="nl-BE"/>
        </w:rPr>
        <w:t>Vlarem</w:t>
      </w:r>
      <w:proofErr w:type="spellEnd"/>
      <w:r w:rsidR="00A84BC2">
        <w:rPr>
          <w:rFonts w:ascii="Arial" w:hAnsi="Arial"/>
          <w:sz w:val="22"/>
          <w:lang w:val="nl-BE"/>
        </w:rPr>
        <w:t xml:space="preserve"> I) </w:t>
      </w:r>
      <w:r w:rsidRPr="008C602C">
        <w:rPr>
          <w:rFonts w:ascii="Arial" w:hAnsi="Arial"/>
          <w:sz w:val="22"/>
          <w:lang w:val="nl-BE"/>
        </w:rPr>
        <w:t xml:space="preserve"> zodat de vergunningverlenende overheid desgevallend de vergunningsvoorwaarden kan aanpassen waarna in voorkomend geval deze overeenkomst kan worden gewijzigd. </w:t>
      </w:r>
    </w:p>
    <w:p w14:paraId="3CB81C98" w14:textId="77777777" w:rsidR="00E42F74" w:rsidRPr="008C602C" w:rsidRDefault="00E42F74" w:rsidP="00E42F74">
      <w:pPr>
        <w:tabs>
          <w:tab w:val="left" w:pos="720"/>
        </w:tabs>
        <w:ind w:left="708"/>
        <w:jc w:val="both"/>
        <w:rPr>
          <w:rFonts w:ascii="Arial" w:hAnsi="Arial"/>
          <w:sz w:val="22"/>
          <w:lang w:val="nl-BE"/>
        </w:rPr>
      </w:pPr>
      <w:r w:rsidRPr="008C602C">
        <w:rPr>
          <w:rFonts w:ascii="Arial" w:hAnsi="Arial"/>
          <w:sz w:val="22"/>
          <w:lang w:val="nl-BE"/>
        </w:rPr>
        <w:t xml:space="preserve">De aanvraag </w:t>
      </w:r>
      <w:r w:rsidR="00A84BC2" w:rsidRPr="005B6D63">
        <w:rPr>
          <w:rFonts w:ascii="Arial" w:hAnsi="Arial"/>
          <w:sz w:val="22"/>
          <w:lang w:val="nl-BE"/>
        </w:rPr>
        <w:t xml:space="preserve">om de in de lopende milieuvergunning van de </w:t>
      </w:r>
      <w:r w:rsidR="00761C3A">
        <w:rPr>
          <w:rFonts w:ascii="Arial" w:hAnsi="Arial"/>
          <w:sz w:val="22"/>
          <w:lang w:val="nl-BE"/>
        </w:rPr>
        <w:t>exploitant</w:t>
      </w:r>
      <w:r w:rsidR="00A84BC2" w:rsidRPr="005B6D63">
        <w:rPr>
          <w:rFonts w:ascii="Arial" w:hAnsi="Arial"/>
          <w:sz w:val="22"/>
          <w:lang w:val="nl-BE"/>
        </w:rPr>
        <w:t xml:space="preserve"> opgelegde voorwaarden te wijzigen of aan te vullen</w:t>
      </w:r>
      <w:r w:rsidR="00A84BC2" w:rsidRPr="0019247E">
        <w:rPr>
          <w:rFonts w:ascii="Arial" w:hAnsi="Arial"/>
          <w:sz w:val="22"/>
          <w:lang w:val="nl-BE"/>
        </w:rPr>
        <w:t xml:space="preserve"> </w:t>
      </w:r>
      <w:r w:rsidR="00A84BC2">
        <w:rPr>
          <w:rFonts w:ascii="Arial" w:hAnsi="Arial"/>
          <w:sz w:val="22"/>
          <w:lang w:val="nl-BE"/>
        </w:rPr>
        <w:t xml:space="preserve">(huidige procedure </w:t>
      </w:r>
      <w:r w:rsidR="006C5790">
        <w:rPr>
          <w:rFonts w:ascii="Arial" w:hAnsi="Arial"/>
          <w:sz w:val="22"/>
          <w:lang w:val="nl-BE"/>
        </w:rPr>
        <w:t>volgens artikel</w:t>
      </w:r>
      <w:r w:rsidR="00A84BC2">
        <w:rPr>
          <w:rFonts w:ascii="Arial" w:hAnsi="Arial"/>
          <w:sz w:val="22"/>
          <w:lang w:val="nl-BE"/>
        </w:rPr>
        <w:t xml:space="preserve"> 45 van </w:t>
      </w:r>
      <w:proofErr w:type="spellStart"/>
      <w:r w:rsidR="00A84BC2">
        <w:rPr>
          <w:rFonts w:ascii="Arial" w:hAnsi="Arial"/>
          <w:sz w:val="22"/>
          <w:lang w:val="nl-BE"/>
        </w:rPr>
        <w:t>Vlarem</w:t>
      </w:r>
      <w:proofErr w:type="spellEnd"/>
      <w:r w:rsidR="00A84BC2">
        <w:rPr>
          <w:rFonts w:ascii="Arial" w:hAnsi="Arial"/>
          <w:sz w:val="22"/>
          <w:lang w:val="nl-BE"/>
        </w:rPr>
        <w:t xml:space="preserve"> I) </w:t>
      </w:r>
      <w:r w:rsidRPr="008C602C">
        <w:rPr>
          <w:rFonts w:ascii="Arial" w:hAnsi="Arial"/>
          <w:sz w:val="22"/>
          <w:lang w:val="nl-BE"/>
        </w:rPr>
        <w:t xml:space="preserve">wordt opgesteld en ingediend door de </w:t>
      </w:r>
      <w:r w:rsidR="00761C3A">
        <w:rPr>
          <w:rFonts w:ascii="Arial" w:hAnsi="Arial"/>
          <w:sz w:val="22"/>
          <w:lang w:val="nl-BE"/>
        </w:rPr>
        <w:t>exploitant</w:t>
      </w:r>
      <w:r w:rsidRPr="008C602C">
        <w:rPr>
          <w:rFonts w:ascii="Arial" w:hAnsi="Arial"/>
          <w:sz w:val="22"/>
          <w:lang w:val="nl-BE"/>
        </w:rPr>
        <w:t xml:space="preserve"> waarbij de gevraagde wijzigingen en of aanvullingen van zowel de </w:t>
      </w:r>
      <w:r w:rsidR="00761C3A">
        <w:rPr>
          <w:rFonts w:ascii="Arial" w:hAnsi="Arial"/>
          <w:sz w:val="22"/>
          <w:lang w:val="nl-BE"/>
        </w:rPr>
        <w:t>exploitant</w:t>
      </w:r>
      <w:r w:rsidR="00A84BC2">
        <w:rPr>
          <w:rFonts w:ascii="Arial" w:hAnsi="Arial"/>
          <w:sz w:val="22"/>
          <w:lang w:val="nl-BE"/>
        </w:rPr>
        <w:t xml:space="preserve"> als</w:t>
      </w:r>
      <w:r w:rsidRPr="008C602C">
        <w:rPr>
          <w:rFonts w:ascii="Arial" w:hAnsi="Arial"/>
          <w:sz w:val="22"/>
          <w:lang w:val="nl-BE"/>
        </w:rPr>
        <w:t xml:space="preserve"> Aquafin worden opgenomen waarna de </w:t>
      </w:r>
      <w:proofErr w:type="spellStart"/>
      <w:r w:rsidRPr="008C602C">
        <w:rPr>
          <w:rFonts w:ascii="Arial" w:hAnsi="Arial"/>
          <w:sz w:val="22"/>
          <w:lang w:val="nl-BE"/>
        </w:rPr>
        <w:t>vergunningsverlenende</w:t>
      </w:r>
      <w:proofErr w:type="spellEnd"/>
      <w:r w:rsidRPr="008C602C">
        <w:rPr>
          <w:rFonts w:ascii="Arial" w:hAnsi="Arial"/>
          <w:sz w:val="22"/>
          <w:lang w:val="nl-BE"/>
        </w:rPr>
        <w:t xml:space="preserve"> overheid hieromtrent zal beslissen. </w:t>
      </w:r>
    </w:p>
    <w:p w14:paraId="7E2DD479" w14:textId="77777777" w:rsidR="00E42F74" w:rsidRPr="008C602C" w:rsidRDefault="00E42F74" w:rsidP="00E42F74">
      <w:pPr>
        <w:tabs>
          <w:tab w:val="left" w:pos="720"/>
        </w:tabs>
        <w:ind w:left="708"/>
        <w:jc w:val="both"/>
        <w:rPr>
          <w:rFonts w:ascii="Arial" w:hAnsi="Arial"/>
          <w:sz w:val="22"/>
          <w:lang w:val="nl-BE"/>
        </w:rPr>
      </w:pPr>
      <w:r w:rsidRPr="008C602C">
        <w:rPr>
          <w:rFonts w:ascii="Arial" w:hAnsi="Arial"/>
          <w:sz w:val="22"/>
          <w:lang w:val="nl-BE"/>
        </w:rPr>
        <w:t xml:space="preserve">Partijen behouden zich het recht voor om ook los van bovenstaande deze procedure in te stellen. </w:t>
      </w:r>
    </w:p>
    <w:p w14:paraId="3F3D1D51" w14:textId="77777777" w:rsidR="007E7AB8" w:rsidRDefault="007E7AB8" w:rsidP="00AB4398">
      <w:pPr>
        <w:autoSpaceDE w:val="0"/>
        <w:autoSpaceDN w:val="0"/>
        <w:adjustRightInd w:val="0"/>
        <w:spacing w:line="300" w:lineRule="exact"/>
        <w:jc w:val="both"/>
        <w:rPr>
          <w:rFonts w:ascii="Arial" w:hAnsi="Arial" w:cs="Arial"/>
          <w:sz w:val="20"/>
          <w:szCs w:val="20"/>
          <w:lang w:val="nl-BE"/>
        </w:rPr>
      </w:pPr>
    </w:p>
    <w:p w14:paraId="269A93E7" w14:textId="77777777" w:rsidR="004A2F01" w:rsidRPr="006D4DFD" w:rsidRDefault="004A2F01" w:rsidP="00AB4398">
      <w:pPr>
        <w:autoSpaceDE w:val="0"/>
        <w:autoSpaceDN w:val="0"/>
        <w:adjustRightInd w:val="0"/>
        <w:spacing w:line="300" w:lineRule="exact"/>
        <w:jc w:val="both"/>
        <w:rPr>
          <w:rFonts w:ascii="Arial" w:hAnsi="Arial" w:cs="Arial"/>
          <w:sz w:val="20"/>
          <w:szCs w:val="20"/>
          <w:lang w:val="nl-BE"/>
        </w:rPr>
      </w:pPr>
    </w:p>
    <w:p w14:paraId="1328D8D7" w14:textId="77777777" w:rsidR="007E7AB8" w:rsidRPr="004024EB" w:rsidRDefault="00C26E9F" w:rsidP="004024EB">
      <w:pPr>
        <w:tabs>
          <w:tab w:val="left" w:pos="720"/>
        </w:tabs>
        <w:ind w:left="720" w:hanging="720"/>
        <w:jc w:val="both"/>
        <w:rPr>
          <w:rFonts w:ascii="Arial" w:hAnsi="Arial"/>
          <w:b/>
          <w:sz w:val="22"/>
          <w:lang w:val="nl-BE"/>
        </w:rPr>
      </w:pPr>
      <w:r>
        <w:rPr>
          <w:rFonts w:ascii="Arial" w:hAnsi="Arial"/>
          <w:b/>
          <w:sz w:val="22"/>
          <w:lang w:val="nl-BE"/>
        </w:rPr>
        <w:t xml:space="preserve">Art. 8 - </w:t>
      </w:r>
      <w:r w:rsidR="007E7AB8" w:rsidRPr="004024EB">
        <w:rPr>
          <w:rFonts w:ascii="Arial" w:hAnsi="Arial"/>
          <w:b/>
          <w:sz w:val="22"/>
          <w:lang w:val="nl-BE"/>
        </w:rPr>
        <w:t xml:space="preserve">NIET NALEVEN VAN DE REGELS INZAKE </w:t>
      </w:r>
      <w:r w:rsidR="00195E80" w:rsidRPr="004024EB">
        <w:rPr>
          <w:rFonts w:ascii="Arial" w:hAnsi="Arial"/>
          <w:b/>
          <w:sz w:val="22"/>
          <w:lang w:val="nl-BE"/>
        </w:rPr>
        <w:t>AANSLUIT</w:t>
      </w:r>
      <w:r w:rsidR="007E7AB8" w:rsidRPr="004024EB">
        <w:rPr>
          <w:rFonts w:ascii="Arial" w:hAnsi="Arial"/>
          <w:b/>
          <w:sz w:val="22"/>
          <w:lang w:val="nl-BE"/>
        </w:rPr>
        <w:t xml:space="preserve">BAARHEID EN INZAKE ACCIDENTELE LOZING </w:t>
      </w:r>
    </w:p>
    <w:p w14:paraId="2113745E" w14:textId="77777777" w:rsidR="00F27C7D" w:rsidRDefault="00F27C7D" w:rsidP="004024EB">
      <w:pPr>
        <w:ind w:left="708"/>
        <w:jc w:val="both"/>
        <w:rPr>
          <w:rFonts w:ascii="Arial" w:hAnsi="Arial"/>
          <w:sz w:val="22"/>
          <w:lang w:val="nl-BE"/>
        </w:rPr>
      </w:pPr>
    </w:p>
    <w:p w14:paraId="0263FFD6" w14:textId="77777777" w:rsidR="007E7AB8" w:rsidRPr="004024EB" w:rsidRDefault="007E7AB8" w:rsidP="004024EB">
      <w:pPr>
        <w:ind w:left="708"/>
        <w:jc w:val="both"/>
        <w:rPr>
          <w:rFonts w:ascii="Arial" w:hAnsi="Arial"/>
          <w:sz w:val="22"/>
          <w:lang w:val="nl-BE"/>
        </w:rPr>
      </w:pPr>
      <w:r w:rsidRPr="004024EB">
        <w:rPr>
          <w:rFonts w:ascii="Arial" w:hAnsi="Arial"/>
          <w:sz w:val="22"/>
          <w:lang w:val="nl-BE"/>
        </w:rPr>
        <w:t xml:space="preserve">Als de </w:t>
      </w:r>
      <w:r w:rsidR="00761C3A">
        <w:rPr>
          <w:rFonts w:ascii="Arial" w:hAnsi="Arial"/>
          <w:sz w:val="22"/>
          <w:lang w:val="nl-BE"/>
        </w:rPr>
        <w:t>exploitant</w:t>
      </w:r>
      <w:r w:rsidRPr="004024EB">
        <w:rPr>
          <w:rFonts w:ascii="Arial" w:hAnsi="Arial"/>
          <w:sz w:val="22"/>
          <w:lang w:val="nl-BE"/>
        </w:rPr>
        <w:t xml:space="preserve"> in andere omstandigheden dan </w:t>
      </w:r>
      <w:r w:rsidR="00492189">
        <w:rPr>
          <w:rFonts w:ascii="Arial" w:hAnsi="Arial"/>
          <w:sz w:val="22"/>
          <w:lang w:val="nl-BE"/>
        </w:rPr>
        <w:t>in deze overeenkomst beschreven</w:t>
      </w:r>
      <w:r w:rsidRPr="004024EB">
        <w:rPr>
          <w:rFonts w:ascii="Arial" w:hAnsi="Arial"/>
          <w:sz w:val="22"/>
          <w:lang w:val="nl-BE"/>
        </w:rPr>
        <w:t xml:space="preserve"> afvalwater via de noodaansluiting in de openbare </w:t>
      </w:r>
      <w:proofErr w:type="spellStart"/>
      <w:r w:rsidR="008B5B63" w:rsidRPr="004024EB">
        <w:rPr>
          <w:rFonts w:ascii="Arial" w:hAnsi="Arial"/>
          <w:sz w:val="22"/>
          <w:lang w:val="nl-BE"/>
        </w:rPr>
        <w:t>waterzuiveringinfrastructuur</w:t>
      </w:r>
      <w:proofErr w:type="spellEnd"/>
      <w:r w:rsidRPr="004024EB">
        <w:rPr>
          <w:rFonts w:ascii="Arial" w:hAnsi="Arial"/>
          <w:sz w:val="22"/>
          <w:lang w:val="nl-BE"/>
        </w:rPr>
        <w:t xml:space="preserve"> loost of van een andere samenstelling, dan gelden bovenvermelde garanties </w:t>
      </w:r>
      <w:r w:rsidR="008B5B63" w:rsidRPr="004024EB">
        <w:rPr>
          <w:rFonts w:ascii="Arial" w:hAnsi="Arial"/>
          <w:sz w:val="22"/>
          <w:lang w:val="nl-BE"/>
        </w:rPr>
        <w:t>betreffende</w:t>
      </w:r>
      <w:r w:rsidR="004024EB">
        <w:rPr>
          <w:rFonts w:ascii="Arial" w:hAnsi="Arial"/>
          <w:sz w:val="22"/>
          <w:lang w:val="nl-BE"/>
        </w:rPr>
        <w:t xml:space="preserve"> opvang en verwerking niet.  </w:t>
      </w:r>
      <w:r w:rsidRPr="004024EB">
        <w:rPr>
          <w:rFonts w:ascii="Arial" w:hAnsi="Arial"/>
          <w:sz w:val="22"/>
          <w:lang w:val="nl-BE"/>
        </w:rPr>
        <w:t xml:space="preserve">De </w:t>
      </w:r>
      <w:r w:rsidR="00761C3A">
        <w:rPr>
          <w:rFonts w:ascii="Arial" w:hAnsi="Arial"/>
          <w:sz w:val="22"/>
          <w:lang w:val="nl-BE"/>
        </w:rPr>
        <w:t>exploitant</w:t>
      </w:r>
      <w:r w:rsidRPr="004024EB">
        <w:rPr>
          <w:rFonts w:ascii="Arial" w:hAnsi="Arial"/>
          <w:sz w:val="22"/>
          <w:lang w:val="nl-BE"/>
        </w:rPr>
        <w:t xml:space="preserve"> </w:t>
      </w:r>
      <w:r w:rsidR="008B5B63" w:rsidRPr="004024EB">
        <w:rPr>
          <w:rFonts w:ascii="Arial" w:hAnsi="Arial"/>
          <w:sz w:val="22"/>
          <w:lang w:val="nl-BE"/>
        </w:rPr>
        <w:t>draagt:</w:t>
      </w:r>
    </w:p>
    <w:p w14:paraId="515A655F" w14:textId="77777777" w:rsidR="002616A2" w:rsidRPr="004024EB" w:rsidRDefault="007E7AB8" w:rsidP="004024EB">
      <w:pPr>
        <w:pStyle w:val="Lijstalinea"/>
        <w:numPr>
          <w:ilvl w:val="0"/>
          <w:numId w:val="20"/>
        </w:numPr>
        <w:tabs>
          <w:tab w:val="left" w:pos="720"/>
        </w:tabs>
        <w:jc w:val="both"/>
        <w:rPr>
          <w:rFonts w:ascii="Arial" w:hAnsi="Arial"/>
          <w:sz w:val="22"/>
          <w:lang w:val="nl-BE"/>
        </w:rPr>
      </w:pPr>
      <w:r w:rsidRPr="004024EB">
        <w:rPr>
          <w:rFonts w:ascii="Arial" w:hAnsi="Arial"/>
          <w:sz w:val="22"/>
          <w:lang w:val="nl-BE"/>
        </w:rPr>
        <w:t>alle extra kosten die uit de door Aquafin genomen maatregelen voortvloeien</w:t>
      </w:r>
    </w:p>
    <w:p w14:paraId="13EFC2EF" w14:textId="77777777" w:rsidR="002616A2" w:rsidRPr="004024EB" w:rsidRDefault="007E7AB8" w:rsidP="004024EB">
      <w:pPr>
        <w:pStyle w:val="Lijstalinea"/>
        <w:numPr>
          <w:ilvl w:val="0"/>
          <w:numId w:val="20"/>
        </w:numPr>
        <w:tabs>
          <w:tab w:val="left" w:pos="720"/>
        </w:tabs>
        <w:jc w:val="both"/>
        <w:rPr>
          <w:rFonts w:ascii="Arial" w:hAnsi="Arial"/>
          <w:sz w:val="22"/>
          <w:lang w:val="nl-BE"/>
        </w:rPr>
      </w:pPr>
      <w:r w:rsidRPr="004024EB">
        <w:rPr>
          <w:rFonts w:ascii="Arial" w:hAnsi="Arial"/>
          <w:sz w:val="22"/>
          <w:lang w:val="nl-BE"/>
        </w:rPr>
        <w:t>de kost voor de schade veroorzaakt door de lozing</w:t>
      </w:r>
    </w:p>
    <w:p w14:paraId="701617FF" w14:textId="77777777" w:rsidR="007E7AB8" w:rsidRPr="004024EB" w:rsidRDefault="007E7AB8" w:rsidP="004024EB">
      <w:pPr>
        <w:pStyle w:val="Lijstalinea"/>
        <w:numPr>
          <w:ilvl w:val="0"/>
          <w:numId w:val="20"/>
        </w:numPr>
        <w:tabs>
          <w:tab w:val="left" w:pos="720"/>
        </w:tabs>
        <w:jc w:val="both"/>
        <w:rPr>
          <w:rFonts w:ascii="Arial" w:hAnsi="Arial"/>
          <w:sz w:val="22"/>
          <w:lang w:val="nl-BE"/>
        </w:rPr>
      </w:pPr>
      <w:r w:rsidRPr="004024EB">
        <w:rPr>
          <w:rFonts w:ascii="Arial" w:hAnsi="Arial"/>
          <w:sz w:val="22"/>
          <w:lang w:val="nl-BE"/>
        </w:rPr>
        <w:t xml:space="preserve">de </w:t>
      </w:r>
      <w:r w:rsidR="00C419B6">
        <w:rPr>
          <w:rFonts w:ascii="Arial" w:hAnsi="Arial"/>
          <w:sz w:val="22"/>
          <w:lang w:val="nl-BE"/>
        </w:rPr>
        <w:t>v</w:t>
      </w:r>
      <w:r w:rsidR="00C419B6" w:rsidRPr="00C419B6">
        <w:rPr>
          <w:rFonts w:ascii="Arial" w:hAnsi="Arial"/>
          <w:sz w:val="22"/>
          <w:lang w:val="nl-BE"/>
        </w:rPr>
        <w:t>ergoeding voor de sanering van het geloosde bedrijfsafvalwater</w:t>
      </w:r>
      <w:r w:rsidR="003C4B86">
        <w:rPr>
          <w:rFonts w:ascii="Arial" w:hAnsi="Arial"/>
          <w:sz w:val="22"/>
          <w:lang w:val="nl-BE"/>
        </w:rPr>
        <w:t xml:space="preserve">, </w:t>
      </w:r>
      <w:r w:rsidR="003C4B86" w:rsidRPr="003C4B86">
        <w:rPr>
          <w:rFonts w:ascii="Arial" w:hAnsi="Arial"/>
          <w:sz w:val="22"/>
          <w:lang w:val="nl-BE"/>
        </w:rPr>
        <w:t xml:space="preserve">tenzij </w:t>
      </w:r>
      <w:r w:rsidR="003C4B86" w:rsidRPr="005C4C36">
        <w:rPr>
          <w:rFonts w:ascii="Arial" w:hAnsi="Arial"/>
          <w:sz w:val="22"/>
          <w:lang w:val="nl-BE"/>
        </w:rPr>
        <w:t xml:space="preserve">de kosten voor de sanering van het geloosde bedrijfsafvalwater tijdens de </w:t>
      </w:r>
      <w:r w:rsidR="00E43D54">
        <w:rPr>
          <w:rFonts w:ascii="Arial" w:hAnsi="Arial"/>
          <w:sz w:val="22"/>
          <w:lang w:val="nl-BE"/>
        </w:rPr>
        <w:t xml:space="preserve">accidentele </w:t>
      </w:r>
      <w:r w:rsidR="00E43D54" w:rsidRPr="005C4C36">
        <w:rPr>
          <w:rFonts w:ascii="Arial" w:hAnsi="Arial"/>
          <w:sz w:val="22"/>
          <w:lang w:val="nl-BE"/>
        </w:rPr>
        <w:t xml:space="preserve">lozing </w:t>
      </w:r>
      <w:r w:rsidR="003C4B86" w:rsidRPr="005C4C36">
        <w:rPr>
          <w:rFonts w:ascii="Arial" w:hAnsi="Arial"/>
          <w:sz w:val="22"/>
          <w:lang w:val="nl-BE"/>
        </w:rPr>
        <w:t xml:space="preserve">door de VMM aangerekend </w:t>
      </w:r>
      <w:r w:rsidR="003C4B86">
        <w:rPr>
          <w:rFonts w:ascii="Arial" w:hAnsi="Arial"/>
          <w:sz w:val="22"/>
          <w:lang w:val="nl-BE"/>
        </w:rPr>
        <w:t xml:space="preserve">worden </w:t>
      </w:r>
      <w:r w:rsidR="003C4B86" w:rsidRPr="005C4C36">
        <w:rPr>
          <w:rFonts w:ascii="Arial" w:hAnsi="Arial"/>
          <w:sz w:val="22"/>
          <w:lang w:val="nl-BE"/>
        </w:rPr>
        <w:t>overeenkomstig artikel 35ter, §10, van de wet van 26 maart 1971.</w:t>
      </w:r>
    </w:p>
    <w:p w14:paraId="1AA3954A" w14:textId="77777777" w:rsidR="007E7AB8" w:rsidRPr="004024EB" w:rsidRDefault="007E7AB8" w:rsidP="004024EB">
      <w:pPr>
        <w:ind w:left="708"/>
        <w:jc w:val="both"/>
        <w:rPr>
          <w:rFonts w:ascii="Arial" w:hAnsi="Arial"/>
          <w:sz w:val="22"/>
          <w:lang w:val="nl-BE"/>
        </w:rPr>
      </w:pPr>
    </w:p>
    <w:p w14:paraId="10A2F0E8" w14:textId="77777777" w:rsidR="00C77B45" w:rsidRPr="004024EB" w:rsidRDefault="00C77B45" w:rsidP="004024EB">
      <w:pPr>
        <w:ind w:left="708"/>
        <w:jc w:val="both"/>
        <w:rPr>
          <w:rFonts w:ascii="Arial" w:hAnsi="Arial"/>
          <w:sz w:val="22"/>
          <w:lang w:val="nl-BE"/>
        </w:rPr>
      </w:pPr>
    </w:p>
    <w:p w14:paraId="5600B086" w14:textId="77777777" w:rsidR="007E7AB8" w:rsidRPr="004A2F01" w:rsidRDefault="00C26E9F" w:rsidP="004A2F01">
      <w:pPr>
        <w:tabs>
          <w:tab w:val="left" w:pos="720"/>
        </w:tabs>
        <w:ind w:left="720" w:hanging="720"/>
        <w:jc w:val="both"/>
        <w:rPr>
          <w:rFonts w:ascii="Arial" w:hAnsi="Arial"/>
          <w:b/>
          <w:sz w:val="22"/>
          <w:lang w:val="nl-BE"/>
        </w:rPr>
      </w:pPr>
      <w:r>
        <w:rPr>
          <w:rFonts w:ascii="Arial" w:hAnsi="Arial"/>
          <w:b/>
          <w:sz w:val="22"/>
          <w:lang w:val="nl-BE"/>
        </w:rPr>
        <w:t xml:space="preserve">Art. 9 - </w:t>
      </w:r>
      <w:r w:rsidR="007E7AB8" w:rsidRPr="004A2F01">
        <w:rPr>
          <w:rFonts w:ascii="Arial" w:hAnsi="Arial"/>
          <w:b/>
          <w:sz w:val="22"/>
          <w:lang w:val="nl-BE"/>
        </w:rPr>
        <w:t>AANSPRAKELIJKHEID</w:t>
      </w:r>
    </w:p>
    <w:p w14:paraId="7380E004" w14:textId="344E1663" w:rsidR="003B306E" w:rsidRPr="003B306E" w:rsidRDefault="003B306E" w:rsidP="003B306E">
      <w:pPr>
        <w:ind w:left="708"/>
        <w:jc w:val="both"/>
        <w:rPr>
          <w:rFonts w:ascii="Arial" w:hAnsi="Arial"/>
          <w:sz w:val="22"/>
          <w:lang w:val="nl-BE"/>
        </w:rPr>
      </w:pPr>
      <w:r w:rsidRPr="003B306E">
        <w:rPr>
          <w:rFonts w:ascii="Arial" w:hAnsi="Arial"/>
          <w:sz w:val="22"/>
          <w:lang w:val="nl-BE"/>
        </w:rPr>
        <w:t xml:space="preserve">De Exploitant is aansprakelijk voor alle schade die hijzelf, zijn </w:t>
      </w:r>
      <w:proofErr w:type="spellStart"/>
      <w:r w:rsidRPr="003B306E">
        <w:rPr>
          <w:rFonts w:ascii="Arial" w:hAnsi="Arial"/>
          <w:sz w:val="22"/>
          <w:lang w:val="nl-BE"/>
        </w:rPr>
        <w:t>aangestelden</w:t>
      </w:r>
      <w:proofErr w:type="spellEnd"/>
      <w:r w:rsidRPr="003B306E">
        <w:rPr>
          <w:rFonts w:ascii="Arial" w:hAnsi="Arial"/>
          <w:sz w:val="22"/>
          <w:lang w:val="nl-BE"/>
        </w:rPr>
        <w:t xml:space="preserve"> en derden werkend in zijn opdracht aanbrengen ten aanzien van Aquafin en voor alle schade die het gevolg is van het niet naleven van huidige overeenkomst. De Exploitant zal deze schade op eerste verzoek van Aquafin vergoeden. </w:t>
      </w:r>
    </w:p>
    <w:p w14:paraId="321EE367" w14:textId="77777777" w:rsidR="003B306E" w:rsidRPr="003B306E" w:rsidRDefault="003B306E" w:rsidP="003B306E">
      <w:pPr>
        <w:ind w:left="708"/>
        <w:jc w:val="both"/>
        <w:rPr>
          <w:rFonts w:ascii="Arial" w:hAnsi="Arial"/>
          <w:sz w:val="22"/>
          <w:lang w:val="nl-BE"/>
        </w:rPr>
      </w:pPr>
      <w:r w:rsidRPr="003B306E">
        <w:rPr>
          <w:rFonts w:ascii="Arial" w:hAnsi="Arial"/>
          <w:sz w:val="22"/>
          <w:lang w:val="nl-BE"/>
        </w:rPr>
        <w:t xml:space="preserve">De Exploitant is aansprakelijk voor alle schade die hijzelf, zijn </w:t>
      </w:r>
      <w:proofErr w:type="spellStart"/>
      <w:r w:rsidRPr="003B306E">
        <w:rPr>
          <w:rFonts w:ascii="Arial" w:hAnsi="Arial"/>
          <w:sz w:val="22"/>
          <w:lang w:val="nl-BE"/>
        </w:rPr>
        <w:t>aangestelden</w:t>
      </w:r>
      <w:proofErr w:type="spellEnd"/>
      <w:r w:rsidRPr="003B306E">
        <w:rPr>
          <w:rFonts w:ascii="Arial" w:hAnsi="Arial"/>
          <w:sz w:val="22"/>
          <w:lang w:val="nl-BE"/>
        </w:rPr>
        <w:t xml:space="preserve"> en derden werkend in zijn opdracht aanbrengen ten aanzien van derden, al dan niet in het k</w:t>
      </w:r>
      <w:r>
        <w:rPr>
          <w:rFonts w:ascii="Arial" w:hAnsi="Arial"/>
          <w:sz w:val="22"/>
          <w:lang w:val="nl-BE"/>
        </w:rPr>
        <w:t xml:space="preserve">ader van huidige overeenkomst. </w:t>
      </w:r>
      <w:r w:rsidRPr="003B306E">
        <w:rPr>
          <w:rFonts w:ascii="Arial" w:hAnsi="Arial"/>
          <w:sz w:val="22"/>
          <w:lang w:val="nl-BE"/>
        </w:rPr>
        <w:t xml:space="preserve">De Exploitant verbindt zich ertoe om, met betrekking tot schade aan derden, Aquafin volledig te vrijwaren met uitsluiting van enige aansprakelijkheid in hoofde van Aquafin en in alle geschillen vrijwillig tussen te komen. De Exploitant verstrekt Aquafin alle inlichtingen ten behoeve van de eventuele gerechtelijke procedure. </w:t>
      </w:r>
    </w:p>
    <w:p w14:paraId="6606BA43" w14:textId="32BDB1C7" w:rsidR="003B306E" w:rsidRPr="003B306E" w:rsidRDefault="003B306E" w:rsidP="003B306E">
      <w:pPr>
        <w:ind w:left="708"/>
        <w:jc w:val="both"/>
        <w:rPr>
          <w:rFonts w:ascii="Arial" w:hAnsi="Arial"/>
          <w:sz w:val="22"/>
          <w:lang w:val="nl-BE"/>
        </w:rPr>
      </w:pPr>
      <w:r w:rsidRPr="003B306E">
        <w:rPr>
          <w:rFonts w:ascii="Arial" w:hAnsi="Arial"/>
          <w:sz w:val="22"/>
          <w:lang w:val="nl-BE"/>
        </w:rPr>
        <w:t xml:space="preserve">De Exploitant blijft aansprakelijk voor alle gevolgen </w:t>
      </w:r>
      <w:r w:rsidR="00A57419">
        <w:rPr>
          <w:rFonts w:ascii="Arial" w:hAnsi="Arial"/>
          <w:sz w:val="22"/>
          <w:lang w:val="nl-BE"/>
        </w:rPr>
        <w:t xml:space="preserve">veroorzaakt door de lozing, </w:t>
      </w:r>
      <w:r w:rsidRPr="003B306E">
        <w:rPr>
          <w:rFonts w:ascii="Arial" w:hAnsi="Arial"/>
          <w:sz w:val="22"/>
          <w:lang w:val="nl-BE"/>
        </w:rPr>
        <w:t>wanneer bij het gebruik van de noodaansluiting gevaarlijke, schadelijke en/of corrosieve stoffen worden geloosd.</w:t>
      </w:r>
    </w:p>
    <w:p w14:paraId="2B247FFF" w14:textId="77777777" w:rsidR="003B306E" w:rsidRPr="003B306E" w:rsidRDefault="003B306E" w:rsidP="003B306E">
      <w:pPr>
        <w:ind w:left="708"/>
        <w:jc w:val="both"/>
        <w:rPr>
          <w:rFonts w:ascii="Arial" w:hAnsi="Arial"/>
          <w:sz w:val="22"/>
          <w:lang w:val="nl-BE"/>
        </w:rPr>
      </w:pPr>
    </w:p>
    <w:p w14:paraId="210F7CAC" w14:textId="77777777" w:rsidR="007E7AB8" w:rsidRPr="004A2F01" w:rsidRDefault="007E7AB8" w:rsidP="004A2F01">
      <w:pPr>
        <w:ind w:left="708"/>
        <w:jc w:val="both"/>
        <w:rPr>
          <w:rFonts w:ascii="Arial" w:hAnsi="Arial"/>
          <w:sz w:val="22"/>
          <w:lang w:val="nl-BE"/>
        </w:rPr>
      </w:pPr>
    </w:p>
    <w:p w14:paraId="6A2E850F" w14:textId="77777777" w:rsidR="007E7AB8" w:rsidRPr="004A2F01" w:rsidRDefault="00C26E9F" w:rsidP="004A2F01">
      <w:pPr>
        <w:tabs>
          <w:tab w:val="left" w:pos="720"/>
        </w:tabs>
        <w:ind w:left="720" w:hanging="720"/>
        <w:jc w:val="both"/>
        <w:rPr>
          <w:rFonts w:ascii="Arial" w:hAnsi="Arial"/>
          <w:b/>
          <w:sz w:val="22"/>
          <w:lang w:val="nl-BE"/>
        </w:rPr>
      </w:pPr>
      <w:r>
        <w:rPr>
          <w:rFonts w:ascii="Arial" w:hAnsi="Arial"/>
          <w:b/>
          <w:sz w:val="22"/>
          <w:lang w:val="nl-BE"/>
        </w:rPr>
        <w:t xml:space="preserve">Art. 10 - </w:t>
      </w:r>
      <w:r w:rsidR="007E7AB8" w:rsidRPr="004A2F01">
        <w:rPr>
          <w:rFonts w:ascii="Arial" w:hAnsi="Arial"/>
          <w:b/>
          <w:sz w:val="22"/>
          <w:lang w:val="nl-BE"/>
        </w:rPr>
        <w:t>GELDIGHEID</w:t>
      </w:r>
    </w:p>
    <w:p w14:paraId="15B38198" w14:textId="77777777" w:rsidR="00492189" w:rsidRDefault="00492189" w:rsidP="00492189">
      <w:pPr>
        <w:ind w:left="708"/>
        <w:jc w:val="both"/>
        <w:rPr>
          <w:rFonts w:ascii="Arial" w:hAnsi="Arial"/>
          <w:sz w:val="22"/>
          <w:lang w:val="nl-BE"/>
        </w:rPr>
      </w:pPr>
      <w:r>
        <w:rPr>
          <w:rFonts w:ascii="Arial" w:hAnsi="Arial"/>
          <w:sz w:val="22"/>
          <w:lang w:val="nl-BE"/>
        </w:rPr>
        <w:lastRenderedPageBreak/>
        <w:t xml:space="preserve">§ 1. </w:t>
      </w:r>
      <w:r w:rsidRPr="00930ECA">
        <w:rPr>
          <w:rFonts w:ascii="Arial" w:hAnsi="Arial"/>
          <w:sz w:val="22"/>
          <w:lang w:val="nl-BE"/>
        </w:rPr>
        <w:t>Partijen erkennen dat het saneringscontract voldoet aan de bepalingen van het Bedrijfsafvalwaterbesluit.</w:t>
      </w:r>
    </w:p>
    <w:p w14:paraId="227F6256" w14:textId="77777777" w:rsidR="00492189" w:rsidRDefault="00492189" w:rsidP="00492189">
      <w:pPr>
        <w:ind w:left="708"/>
        <w:jc w:val="both"/>
        <w:rPr>
          <w:rFonts w:ascii="Arial" w:hAnsi="Arial"/>
          <w:sz w:val="22"/>
          <w:lang w:val="nl-BE"/>
        </w:rPr>
      </w:pPr>
    </w:p>
    <w:p w14:paraId="0BEC46FA" w14:textId="77777777" w:rsidR="004A2F01" w:rsidRPr="00147652" w:rsidRDefault="00492189" w:rsidP="00492189">
      <w:pPr>
        <w:ind w:left="708"/>
        <w:jc w:val="both"/>
        <w:rPr>
          <w:rFonts w:ascii="Arial" w:hAnsi="Arial"/>
          <w:sz w:val="22"/>
          <w:lang w:val="nl-BE"/>
        </w:rPr>
      </w:pPr>
      <w:r>
        <w:rPr>
          <w:rFonts w:ascii="Arial" w:hAnsi="Arial"/>
          <w:sz w:val="22"/>
          <w:lang w:val="nl-BE"/>
        </w:rPr>
        <w:t xml:space="preserve">§2. </w:t>
      </w:r>
      <w:r w:rsidR="004A2F01" w:rsidRPr="00147652">
        <w:rPr>
          <w:rFonts w:ascii="Arial" w:hAnsi="Arial"/>
          <w:sz w:val="22"/>
          <w:lang w:val="nl-BE"/>
        </w:rPr>
        <w:t xml:space="preserve">Elke bepaling van deze overeenkomst die ongeldig, verboden of </w:t>
      </w:r>
      <w:proofErr w:type="spellStart"/>
      <w:r w:rsidR="004A2F01" w:rsidRPr="00147652">
        <w:rPr>
          <w:rFonts w:ascii="Arial" w:hAnsi="Arial"/>
          <w:sz w:val="22"/>
          <w:lang w:val="nl-BE"/>
        </w:rPr>
        <w:t>onafdwingbaar</w:t>
      </w:r>
      <w:proofErr w:type="spellEnd"/>
      <w:r w:rsidR="004A2F01" w:rsidRPr="00147652">
        <w:rPr>
          <w:rFonts w:ascii="Arial" w:hAnsi="Arial"/>
          <w:sz w:val="22"/>
          <w:lang w:val="nl-BE"/>
        </w:rPr>
        <w:t xml:space="preserve"> zou zijn, zal geen rechtskracht of uitwerking hebben, zonder echter de overige bepalingen van deze overeenkomst ongeldig te maken of hun geldigheid of afdwingbaarheid aan te tasten. Partijen zullen in dat geval die ongeldige, verboden of </w:t>
      </w:r>
      <w:proofErr w:type="spellStart"/>
      <w:r w:rsidR="004A2F01" w:rsidRPr="00147652">
        <w:rPr>
          <w:rFonts w:ascii="Arial" w:hAnsi="Arial"/>
          <w:sz w:val="22"/>
          <w:lang w:val="nl-BE"/>
        </w:rPr>
        <w:t>onafdwingbare</w:t>
      </w:r>
      <w:proofErr w:type="spellEnd"/>
      <w:r w:rsidR="004A2F01" w:rsidRPr="00147652">
        <w:rPr>
          <w:rFonts w:ascii="Arial" w:hAnsi="Arial"/>
          <w:sz w:val="22"/>
          <w:lang w:val="nl-BE"/>
        </w:rPr>
        <w:t xml:space="preserve"> bepaling te goeder trouw vervangen door een bepaling die zoveel mogelijk hetzelfde effect heeft. </w:t>
      </w:r>
    </w:p>
    <w:p w14:paraId="026B8E1C" w14:textId="77777777" w:rsidR="004A2F01" w:rsidRPr="00147652" w:rsidRDefault="004A2F01" w:rsidP="004A2F01">
      <w:pPr>
        <w:ind w:left="708"/>
        <w:jc w:val="both"/>
        <w:rPr>
          <w:rFonts w:ascii="Arial" w:hAnsi="Arial"/>
          <w:sz w:val="22"/>
          <w:lang w:val="nl-BE"/>
        </w:rPr>
      </w:pPr>
    </w:p>
    <w:p w14:paraId="73377EDE" w14:textId="77777777" w:rsidR="004A2F01" w:rsidRPr="00147652" w:rsidRDefault="004A2F01" w:rsidP="004A2F01">
      <w:pPr>
        <w:tabs>
          <w:tab w:val="left" w:pos="720"/>
        </w:tabs>
        <w:jc w:val="both"/>
        <w:rPr>
          <w:rFonts w:ascii="Arial" w:hAnsi="Arial"/>
          <w:b/>
          <w:sz w:val="22"/>
          <w:lang w:val="nl-BE"/>
        </w:rPr>
      </w:pPr>
    </w:p>
    <w:p w14:paraId="330AFB6B" w14:textId="77777777" w:rsidR="004A2F01" w:rsidRPr="00147652" w:rsidRDefault="00C26E9F" w:rsidP="004A2F01">
      <w:pPr>
        <w:tabs>
          <w:tab w:val="left" w:pos="720"/>
        </w:tabs>
        <w:jc w:val="both"/>
        <w:rPr>
          <w:rFonts w:ascii="Arial" w:hAnsi="Arial"/>
          <w:b/>
          <w:sz w:val="22"/>
          <w:lang w:val="nl-BE"/>
        </w:rPr>
      </w:pPr>
      <w:r>
        <w:rPr>
          <w:rFonts w:ascii="Arial" w:hAnsi="Arial"/>
          <w:b/>
          <w:sz w:val="22"/>
          <w:lang w:val="nl-BE"/>
        </w:rPr>
        <w:t xml:space="preserve">Art. 11 - </w:t>
      </w:r>
      <w:r w:rsidR="004A2F01" w:rsidRPr="00147652">
        <w:rPr>
          <w:rFonts w:ascii="Arial" w:hAnsi="Arial"/>
          <w:b/>
          <w:sz w:val="22"/>
          <w:lang w:val="nl-BE"/>
        </w:rPr>
        <w:t>KENNISGEVING</w:t>
      </w:r>
    </w:p>
    <w:p w14:paraId="475C1083" w14:textId="77777777" w:rsidR="004A2F01" w:rsidRPr="00147652" w:rsidRDefault="004A2F01" w:rsidP="004A2F01">
      <w:pPr>
        <w:tabs>
          <w:tab w:val="left" w:pos="720"/>
        </w:tabs>
        <w:ind w:left="708"/>
        <w:jc w:val="both"/>
        <w:rPr>
          <w:rFonts w:ascii="Arial" w:hAnsi="Arial"/>
          <w:sz w:val="22"/>
        </w:rPr>
      </w:pPr>
      <w:r w:rsidRPr="00147652">
        <w:rPr>
          <w:rFonts w:ascii="Arial" w:hAnsi="Arial"/>
          <w:sz w:val="22"/>
        </w:rPr>
        <w:tab/>
        <w:t xml:space="preserve">Alle mededelingen, kennisgevingen </w:t>
      </w:r>
      <w:r w:rsidR="00904D22" w:rsidRPr="00386E8B">
        <w:rPr>
          <w:rFonts w:ascii="Arial" w:hAnsi="Arial"/>
          <w:sz w:val="22"/>
          <w:lang w:val="nl-BE"/>
        </w:rPr>
        <w:t xml:space="preserve">(per mail, per aangetekende brief met ontvangstbewijs of door afgifte tegen ontvangstbewijs) </w:t>
      </w:r>
      <w:r w:rsidRPr="00147652">
        <w:rPr>
          <w:rFonts w:ascii="Arial" w:hAnsi="Arial"/>
          <w:sz w:val="22"/>
        </w:rPr>
        <w:t xml:space="preserve">of verklaringen aan (één der) </w:t>
      </w:r>
      <w:r w:rsidR="00FC5A19">
        <w:rPr>
          <w:rFonts w:ascii="Arial" w:hAnsi="Arial"/>
          <w:sz w:val="22"/>
        </w:rPr>
        <w:t>p</w:t>
      </w:r>
      <w:r w:rsidRPr="00147652">
        <w:rPr>
          <w:rFonts w:ascii="Arial" w:hAnsi="Arial"/>
          <w:sz w:val="22"/>
        </w:rPr>
        <w:t xml:space="preserve">artijen worden gericht aan de navolgende adressen, behoudens opgave van wijziging door de </w:t>
      </w:r>
      <w:r w:rsidR="00FC5A19">
        <w:rPr>
          <w:rFonts w:ascii="Arial" w:hAnsi="Arial"/>
          <w:sz w:val="22"/>
        </w:rPr>
        <w:t>p</w:t>
      </w:r>
      <w:r w:rsidRPr="00147652">
        <w:rPr>
          <w:rFonts w:ascii="Arial" w:hAnsi="Arial"/>
          <w:sz w:val="22"/>
        </w:rPr>
        <w:t>artij wiens gegevens worden gewijzigd:</w:t>
      </w:r>
    </w:p>
    <w:p w14:paraId="31F246DC" w14:textId="77777777" w:rsidR="007E7AB8" w:rsidRPr="004A2F01" w:rsidRDefault="007E7AB8" w:rsidP="004A2F01">
      <w:pPr>
        <w:ind w:left="708"/>
        <w:jc w:val="both"/>
        <w:rPr>
          <w:rFonts w:ascii="Arial" w:hAnsi="Arial"/>
          <w:sz w:val="22"/>
          <w:lang w:val="nl-BE"/>
        </w:rPr>
      </w:pPr>
    </w:p>
    <w:p w14:paraId="36953486" w14:textId="77777777" w:rsidR="007E7AB8" w:rsidRPr="004A2F01" w:rsidRDefault="00761C3A" w:rsidP="004A2F01">
      <w:pPr>
        <w:ind w:left="708"/>
        <w:jc w:val="both"/>
        <w:rPr>
          <w:rFonts w:ascii="Arial" w:hAnsi="Arial"/>
          <w:sz w:val="22"/>
          <w:lang w:val="nl-BE"/>
        </w:rPr>
      </w:pPr>
      <w:r>
        <w:rPr>
          <w:rFonts w:ascii="Arial" w:hAnsi="Arial"/>
          <w:sz w:val="22"/>
          <w:lang w:val="nl-BE"/>
        </w:rPr>
        <w:t>exploitant</w:t>
      </w:r>
      <w:r w:rsidR="007E7AB8" w:rsidRPr="004A2F01">
        <w:rPr>
          <w:rFonts w:ascii="Arial" w:hAnsi="Arial"/>
          <w:sz w:val="22"/>
          <w:lang w:val="nl-BE"/>
        </w:rPr>
        <w:t xml:space="preserve">: </w:t>
      </w:r>
    </w:p>
    <w:p w14:paraId="150CC0EA" w14:textId="77777777" w:rsidR="007E7AB8" w:rsidRPr="004A2F01" w:rsidRDefault="008B5B63" w:rsidP="004A2F01">
      <w:pPr>
        <w:ind w:left="708"/>
        <w:jc w:val="both"/>
        <w:rPr>
          <w:rFonts w:ascii="Arial" w:hAnsi="Arial"/>
          <w:sz w:val="22"/>
          <w:lang w:val="nl-BE"/>
        </w:rPr>
      </w:pPr>
      <w:r w:rsidRPr="004A2F01">
        <w:rPr>
          <w:rFonts w:ascii="Arial" w:hAnsi="Arial"/>
          <w:sz w:val="22"/>
          <w:lang w:val="nl-BE"/>
        </w:rPr>
        <w:t>Ter attentie</w:t>
      </w:r>
      <w:r w:rsidR="007E7AB8" w:rsidRPr="004A2F01">
        <w:rPr>
          <w:rFonts w:ascii="Arial" w:hAnsi="Arial"/>
          <w:sz w:val="22"/>
          <w:lang w:val="nl-BE"/>
        </w:rPr>
        <w:t xml:space="preserve"> van </w:t>
      </w:r>
      <w:r w:rsidR="007E7AB8" w:rsidRPr="004A2F01">
        <w:rPr>
          <w:rFonts w:ascii="Arial" w:hAnsi="Arial"/>
          <w:color w:val="FF0000"/>
          <w:sz w:val="22"/>
          <w:lang w:val="nl-BE"/>
        </w:rPr>
        <w:sym w:font="Symbol" w:char="F0BC"/>
      </w:r>
      <w:r w:rsidR="007E7AB8" w:rsidRPr="004A2F01">
        <w:rPr>
          <w:rFonts w:ascii="Arial" w:hAnsi="Arial"/>
          <w:color w:val="FF0000"/>
          <w:sz w:val="22"/>
          <w:lang w:val="nl-BE"/>
        </w:rPr>
        <w:t xml:space="preserve"> , </w:t>
      </w:r>
      <w:r w:rsidR="007E7AB8" w:rsidRPr="004A2F01">
        <w:rPr>
          <w:rFonts w:ascii="Arial" w:hAnsi="Arial"/>
          <w:color w:val="FF0000"/>
          <w:sz w:val="22"/>
          <w:lang w:val="nl-BE"/>
        </w:rPr>
        <w:sym w:font="Symbol" w:char="F0BC"/>
      </w:r>
      <w:r w:rsidR="007E7AB8" w:rsidRPr="004A2F01">
        <w:rPr>
          <w:rFonts w:ascii="Arial" w:hAnsi="Arial"/>
          <w:color w:val="FF0000"/>
          <w:sz w:val="22"/>
          <w:lang w:val="nl-BE"/>
        </w:rPr>
        <w:t xml:space="preserve"> (naam, functie)</w:t>
      </w:r>
    </w:p>
    <w:p w14:paraId="25518862" w14:textId="77777777" w:rsidR="007E7AB8" w:rsidRPr="004A2F01" w:rsidRDefault="007E7AB8"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(straat en nummer)</w:t>
      </w:r>
    </w:p>
    <w:p w14:paraId="43E9D3FE" w14:textId="77777777" w:rsidR="007E7AB8" w:rsidRPr="004A2F01" w:rsidRDefault="007E7AB8"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(gemeente)</w:t>
      </w:r>
    </w:p>
    <w:p w14:paraId="7C76A08B" w14:textId="77777777" w:rsidR="007E7AB8" w:rsidRPr="004A2F01" w:rsidRDefault="00614388" w:rsidP="004A2F01">
      <w:pPr>
        <w:ind w:left="708"/>
        <w:jc w:val="both"/>
        <w:rPr>
          <w:rFonts w:ascii="Arial" w:hAnsi="Arial"/>
          <w:sz w:val="22"/>
          <w:lang w:val="nl-BE"/>
        </w:rPr>
      </w:pPr>
      <w:r w:rsidRPr="004A2F01">
        <w:rPr>
          <w:rFonts w:ascii="Arial" w:hAnsi="Arial"/>
          <w:sz w:val="22"/>
          <w:lang w:val="nl-BE"/>
        </w:rPr>
        <w:t>Telefoon:</w:t>
      </w:r>
      <w:r w:rsidR="00A96915" w:rsidRPr="004A2F01">
        <w:rPr>
          <w:rFonts w:ascii="Arial" w:hAnsi="Arial"/>
          <w:sz w:val="22"/>
          <w:lang w:val="nl-BE"/>
        </w:rPr>
        <w:tab/>
      </w:r>
      <w:r w:rsidR="007E7AB8" w:rsidRPr="004A2F01">
        <w:rPr>
          <w:rFonts w:ascii="Arial" w:hAnsi="Arial"/>
          <w:color w:val="FF0000"/>
          <w:sz w:val="22"/>
          <w:lang w:val="nl-BE"/>
        </w:rPr>
        <w:t>0032</w:t>
      </w:r>
      <w:r w:rsidR="007E7AB8" w:rsidRPr="004A2F01">
        <w:rPr>
          <w:rFonts w:ascii="Arial" w:hAnsi="Arial"/>
          <w:color w:val="FF0000"/>
          <w:sz w:val="22"/>
          <w:lang w:val="nl-BE"/>
        </w:rPr>
        <w:noBreakHyphen/>
      </w:r>
      <w:r w:rsidR="007E7AB8" w:rsidRPr="004A2F01">
        <w:rPr>
          <w:rFonts w:ascii="Arial" w:hAnsi="Arial"/>
          <w:color w:val="FF0000"/>
          <w:sz w:val="22"/>
          <w:lang w:val="nl-BE"/>
        </w:rPr>
        <w:sym w:font="Symbol" w:char="F0BC"/>
      </w:r>
      <w:r w:rsidR="007E7AB8" w:rsidRPr="004A2F01">
        <w:rPr>
          <w:rFonts w:ascii="Arial" w:hAnsi="Arial"/>
          <w:color w:val="FF0000"/>
          <w:sz w:val="22"/>
          <w:lang w:val="nl-BE"/>
        </w:rPr>
        <w:noBreakHyphen/>
      </w:r>
      <w:r w:rsidR="007E7AB8" w:rsidRPr="004A2F01">
        <w:rPr>
          <w:rFonts w:ascii="Arial" w:hAnsi="Arial"/>
          <w:color w:val="FF0000"/>
          <w:sz w:val="22"/>
          <w:lang w:val="nl-BE"/>
        </w:rPr>
        <w:sym w:font="Symbol" w:char="F0BC"/>
      </w:r>
    </w:p>
    <w:p w14:paraId="6DF9FC90"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E-mail:</w:t>
      </w:r>
      <w:r w:rsidRPr="004A2F01">
        <w:rPr>
          <w:rFonts w:ascii="Arial" w:hAnsi="Arial"/>
          <w:sz w:val="22"/>
          <w:lang w:val="nl-BE"/>
        </w:rPr>
        <w:tab/>
      </w:r>
      <w:r w:rsidRPr="004A2F01">
        <w:rPr>
          <w:rFonts w:ascii="Arial" w:hAnsi="Arial"/>
          <w:sz w:val="22"/>
          <w:lang w:val="nl-BE"/>
        </w:rPr>
        <w:tab/>
      </w:r>
      <w:r w:rsidRPr="004A2F01">
        <w:rPr>
          <w:rFonts w:ascii="Arial" w:hAnsi="Arial"/>
          <w:color w:val="FF0000"/>
          <w:sz w:val="22"/>
          <w:lang w:val="nl-BE"/>
        </w:rPr>
        <w:t>……….</w:t>
      </w:r>
    </w:p>
    <w:p w14:paraId="2A5B1B1F" w14:textId="77777777" w:rsidR="007E7AB8" w:rsidRPr="004A2F01" w:rsidRDefault="007E7AB8" w:rsidP="004A2F01">
      <w:pPr>
        <w:ind w:left="708"/>
        <w:jc w:val="both"/>
        <w:rPr>
          <w:rFonts w:ascii="Arial" w:hAnsi="Arial"/>
          <w:sz w:val="22"/>
          <w:lang w:val="nl-BE"/>
        </w:rPr>
      </w:pPr>
      <w:r w:rsidRPr="004A2F01">
        <w:rPr>
          <w:rFonts w:ascii="Arial" w:hAnsi="Arial"/>
          <w:sz w:val="22"/>
          <w:lang w:val="nl-BE"/>
        </w:rPr>
        <w:t>met vermelding van ref.:</w:t>
      </w:r>
      <w:r w:rsidR="004A2F01">
        <w:rPr>
          <w:rFonts w:ascii="Arial" w:hAnsi="Arial"/>
          <w:sz w:val="22"/>
          <w:lang w:val="nl-BE"/>
        </w:rPr>
        <w:t xml:space="preserve"> </w:t>
      </w:r>
      <w:r w:rsidR="004A2F01" w:rsidRPr="004A2F01">
        <w:rPr>
          <w:rFonts w:ascii="Arial" w:hAnsi="Arial"/>
          <w:color w:val="FF0000"/>
          <w:sz w:val="22"/>
          <w:lang w:val="nl-BE"/>
        </w:rPr>
        <w:t>……….</w:t>
      </w:r>
    </w:p>
    <w:p w14:paraId="042C4304" w14:textId="77777777" w:rsidR="007E7AB8" w:rsidRPr="004A2F01" w:rsidRDefault="007E7AB8" w:rsidP="004A2F01">
      <w:pPr>
        <w:ind w:left="708"/>
        <w:jc w:val="both"/>
        <w:rPr>
          <w:rFonts w:ascii="Arial" w:hAnsi="Arial"/>
          <w:sz w:val="22"/>
          <w:lang w:val="nl-BE"/>
        </w:rPr>
      </w:pPr>
    </w:p>
    <w:p w14:paraId="3113A042"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Aquafin:</w:t>
      </w:r>
    </w:p>
    <w:p w14:paraId="58F7D978"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Ter attentie van de heer Frank Delaere, Coördinator Operationele Processen</w:t>
      </w:r>
    </w:p>
    <w:p w14:paraId="375EB419"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Dijkstraat 8</w:t>
      </w:r>
    </w:p>
    <w:p w14:paraId="47300550"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2630 Aartselaar</w:t>
      </w:r>
    </w:p>
    <w:p w14:paraId="1848ACED"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Telefoon:</w:t>
      </w:r>
      <w:r w:rsidRPr="004A2F01">
        <w:rPr>
          <w:rFonts w:ascii="Arial" w:hAnsi="Arial"/>
          <w:sz w:val="22"/>
          <w:lang w:val="nl-BE"/>
        </w:rPr>
        <w:tab/>
        <w:t>0032</w:t>
      </w:r>
      <w:r w:rsidRPr="004A2F01">
        <w:rPr>
          <w:rFonts w:ascii="Arial" w:hAnsi="Arial"/>
          <w:sz w:val="22"/>
          <w:lang w:val="nl-BE"/>
        </w:rPr>
        <w:noBreakHyphen/>
        <w:t>(0)3-450 45 11</w:t>
      </w:r>
    </w:p>
    <w:p w14:paraId="371EB1ED"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E-mail: </w:t>
      </w:r>
      <w:r w:rsidRPr="004A2F01">
        <w:rPr>
          <w:rFonts w:ascii="Arial" w:hAnsi="Arial"/>
          <w:sz w:val="22"/>
          <w:lang w:val="nl-BE"/>
        </w:rPr>
        <w:tab/>
        <w:t>noodaansluitingen@aquafin.be</w:t>
      </w:r>
    </w:p>
    <w:p w14:paraId="2F9CA2EC"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met vermelding van ref.: </w:t>
      </w:r>
      <w:r w:rsidRPr="004A2F01">
        <w:rPr>
          <w:rFonts w:ascii="Arial" w:hAnsi="Arial"/>
          <w:color w:val="FF0000"/>
          <w:sz w:val="22"/>
          <w:lang w:val="nl-BE"/>
        </w:rPr>
        <w:t>……….</w:t>
      </w:r>
    </w:p>
    <w:p w14:paraId="2722F8B3" w14:textId="77777777" w:rsidR="007E7AB8" w:rsidRPr="004A2F01" w:rsidRDefault="007E7AB8" w:rsidP="004A2F01">
      <w:pPr>
        <w:ind w:left="708"/>
        <w:jc w:val="both"/>
        <w:rPr>
          <w:rFonts w:ascii="Arial" w:hAnsi="Arial"/>
          <w:sz w:val="22"/>
          <w:lang w:val="nl-BE"/>
        </w:rPr>
      </w:pPr>
    </w:p>
    <w:p w14:paraId="03ABB104"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VMM:</w:t>
      </w:r>
    </w:p>
    <w:p w14:paraId="6CB28C97"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Ter attentie van </w:t>
      </w:r>
      <w:r w:rsidR="00572A24" w:rsidRPr="004A2F01">
        <w:rPr>
          <w:rFonts w:ascii="Arial" w:hAnsi="Arial"/>
          <w:sz w:val="22"/>
          <w:lang w:val="nl-BE"/>
        </w:rPr>
        <w:t>Hilde Soetaert</w:t>
      </w:r>
      <w:r w:rsidRPr="004A2F01">
        <w:rPr>
          <w:rFonts w:ascii="Arial" w:hAnsi="Arial"/>
          <w:sz w:val="22"/>
          <w:lang w:val="nl-BE"/>
        </w:rPr>
        <w:t>, Afdelingshoofd Economisch toezicht</w:t>
      </w:r>
    </w:p>
    <w:p w14:paraId="18C86828"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A. Van de </w:t>
      </w:r>
      <w:proofErr w:type="spellStart"/>
      <w:r w:rsidRPr="004A2F01">
        <w:rPr>
          <w:rFonts w:ascii="Arial" w:hAnsi="Arial"/>
          <w:sz w:val="22"/>
          <w:lang w:val="nl-BE"/>
        </w:rPr>
        <w:t>Maelestraat</w:t>
      </w:r>
      <w:proofErr w:type="spellEnd"/>
      <w:r w:rsidRPr="004A2F01">
        <w:rPr>
          <w:rFonts w:ascii="Arial" w:hAnsi="Arial"/>
          <w:sz w:val="22"/>
          <w:lang w:val="nl-BE"/>
        </w:rPr>
        <w:t xml:space="preserve"> 96</w:t>
      </w:r>
    </w:p>
    <w:p w14:paraId="5B507E34"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9320 </w:t>
      </w:r>
      <w:proofErr w:type="spellStart"/>
      <w:r w:rsidRPr="004A2F01">
        <w:rPr>
          <w:rFonts w:ascii="Arial" w:hAnsi="Arial"/>
          <w:sz w:val="22"/>
          <w:lang w:val="nl-BE"/>
        </w:rPr>
        <w:t>Erembodegem</w:t>
      </w:r>
      <w:proofErr w:type="spellEnd"/>
    </w:p>
    <w:p w14:paraId="3A066928"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Telefoon:</w:t>
      </w:r>
      <w:r w:rsidRPr="004A2F01">
        <w:rPr>
          <w:rFonts w:ascii="Arial" w:hAnsi="Arial"/>
          <w:sz w:val="22"/>
          <w:lang w:val="nl-BE"/>
        </w:rPr>
        <w:tab/>
        <w:t>0032</w:t>
      </w:r>
      <w:r w:rsidRPr="004A2F01">
        <w:rPr>
          <w:rFonts w:ascii="Arial" w:hAnsi="Arial"/>
          <w:sz w:val="22"/>
          <w:lang w:val="nl-BE"/>
        </w:rPr>
        <w:noBreakHyphen/>
        <w:t>(0)53-72.63.30</w:t>
      </w:r>
    </w:p>
    <w:p w14:paraId="22FCFC53"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E-mail:</w:t>
      </w:r>
      <w:r w:rsidRPr="004A2F01">
        <w:rPr>
          <w:rFonts w:ascii="Arial" w:hAnsi="Arial"/>
          <w:sz w:val="22"/>
          <w:lang w:val="nl-BE"/>
        </w:rPr>
        <w:tab/>
      </w:r>
      <w:r w:rsidRPr="004A2F01">
        <w:rPr>
          <w:rFonts w:ascii="Arial" w:hAnsi="Arial"/>
          <w:sz w:val="22"/>
          <w:lang w:val="nl-BE"/>
        </w:rPr>
        <w:tab/>
      </w:r>
      <w:r w:rsidR="00620B41">
        <w:rPr>
          <w:rFonts w:ascii="Arial" w:hAnsi="Arial"/>
          <w:sz w:val="22"/>
          <w:lang w:val="nl-BE"/>
        </w:rPr>
        <w:t>noodaansluitingen</w:t>
      </w:r>
      <w:r w:rsidRPr="004A2F01">
        <w:rPr>
          <w:rFonts w:ascii="Arial" w:hAnsi="Arial"/>
          <w:sz w:val="22"/>
          <w:lang w:val="nl-BE"/>
        </w:rPr>
        <w:t>@vmm.be</w:t>
      </w:r>
    </w:p>
    <w:p w14:paraId="5E68B8FE" w14:textId="77777777" w:rsidR="007E7AB8" w:rsidRPr="004A2F01" w:rsidRDefault="007E7AB8" w:rsidP="004A2F01">
      <w:pPr>
        <w:ind w:left="708"/>
        <w:jc w:val="both"/>
        <w:rPr>
          <w:rFonts w:ascii="Arial" w:hAnsi="Arial"/>
          <w:sz w:val="22"/>
          <w:lang w:val="nl-BE"/>
        </w:rPr>
      </w:pPr>
      <w:r w:rsidRPr="004A2F01">
        <w:rPr>
          <w:rFonts w:ascii="Arial" w:hAnsi="Arial"/>
          <w:sz w:val="22"/>
          <w:lang w:val="nl-BE"/>
        </w:rPr>
        <w:t>met vermelding van ref.:</w:t>
      </w:r>
      <w:r w:rsidR="00A96915" w:rsidRPr="004A2F01">
        <w:rPr>
          <w:rFonts w:ascii="Arial" w:hAnsi="Arial"/>
          <w:sz w:val="22"/>
          <w:lang w:val="nl-BE"/>
        </w:rPr>
        <w:t xml:space="preserve"> </w:t>
      </w:r>
      <w:r w:rsidR="004A2F01" w:rsidRPr="004A2F01">
        <w:rPr>
          <w:rFonts w:ascii="Arial" w:hAnsi="Arial"/>
          <w:color w:val="FF0000"/>
          <w:sz w:val="22"/>
          <w:lang w:val="nl-BE"/>
        </w:rPr>
        <w:t>……….</w:t>
      </w:r>
    </w:p>
    <w:p w14:paraId="728DD4FE" w14:textId="77777777" w:rsidR="007E7AB8" w:rsidRPr="004A2F01" w:rsidRDefault="007E7AB8" w:rsidP="004A2F01">
      <w:pPr>
        <w:ind w:left="708"/>
        <w:jc w:val="both"/>
        <w:rPr>
          <w:rFonts w:ascii="Arial" w:hAnsi="Arial"/>
          <w:sz w:val="22"/>
          <w:lang w:val="nl-BE"/>
        </w:rPr>
      </w:pPr>
    </w:p>
    <w:p w14:paraId="4631039E" w14:textId="77777777" w:rsidR="007E7AB8" w:rsidRPr="004A2F01" w:rsidRDefault="00904D22" w:rsidP="004A2F01">
      <w:pPr>
        <w:ind w:left="708"/>
        <w:jc w:val="both"/>
        <w:rPr>
          <w:rFonts w:ascii="Arial" w:hAnsi="Arial"/>
          <w:sz w:val="22"/>
          <w:lang w:val="nl-BE"/>
        </w:rPr>
      </w:pPr>
      <w:r>
        <w:rPr>
          <w:rFonts w:ascii="Arial" w:hAnsi="Arial"/>
          <w:sz w:val="22"/>
          <w:lang w:val="nl-BE"/>
        </w:rPr>
        <w:t>T</w:t>
      </w:r>
      <w:r w:rsidRPr="00DF0C23">
        <w:rPr>
          <w:rFonts w:ascii="Arial" w:hAnsi="Arial"/>
          <w:sz w:val="22"/>
          <w:lang w:val="nl-BE"/>
        </w:rPr>
        <w:t>oezichthouder, bevoegd voor milieuhandhaving</w:t>
      </w:r>
      <w:r w:rsidR="00C93463" w:rsidRPr="004A2F01">
        <w:rPr>
          <w:rFonts w:ascii="Arial" w:hAnsi="Arial"/>
          <w:sz w:val="22"/>
          <w:lang w:val="nl-BE"/>
        </w:rPr>
        <w:t>:</w:t>
      </w:r>
      <w:r w:rsidR="004A2F01">
        <w:rPr>
          <w:rStyle w:val="Voetnootmarkering"/>
          <w:rFonts w:ascii="Arial" w:hAnsi="Arial"/>
          <w:sz w:val="22"/>
          <w:lang w:val="nl-BE"/>
        </w:rPr>
        <w:footnoteReference w:id="6"/>
      </w:r>
    </w:p>
    <w:p w14:paraId="61649B3D"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 xml:space="preserve">Ter attentie van </w:t>
      </w:r>
      <w:r w:rsidRPr="004A2F01">
        <w:rPr>
          <w:rFonts w:ascii="Arial" w:hAnsi="Arial"/>
          <w:color w:val="FF0000"/>
          <w:sz w:val="22"/>
          <w:lang w:val="nl-BE"/>
        </w:rPr>
        <w:sym w:font="Symbol" w:char="F0BC"/>
      </w:r>
      <w:r w:rsidRPr="004A2F01">
        <w:rPr>
          <w:rFonts w:ascii="Arial" w:hAnsi="Arial"/>
          <w:color w:val="FF0000"/>
          <w:sz w:val="22"/>
          <w:lang w:val="nl-BE"/>
        </w:rPr>
        <w:t xml:space="preserve"> , </w:t>
      </w:r>
      <w:r w:rsidRPr="004A2F01">
        <w:rPr>
          <w:rFonts w:ascii="Arial" w:hAnsi="Arial"/>
          <w:color w:val="FF0000"/>
          <w:sz w:val="22"/>
          <w:lang w:val="nl-BE"/>
        </w:rPr>
        <w:sym w:font="Symbol" w:char="F0BC"/>
      </w:r>
      <w:r w:rsidRPr="004A2F01">
        <w:rPr>
          <w:rFonts w:ascii="Arial" w:hAnsi="Arial"/>
          <w:color w:val="FF0000"/>
          <w:sz w:val="22"/>
          <w:lang w:val="nl-BE"/>
        </w:rPr>
        <w:t xml:space="preserve"> (naam, functie)</w:t>
      </w:r>
    </w:p>
    <w:p w14:paraId="6BA46101" w14:textId="77777777" w:rsidR="004A2F01" w:rsidRPr="004A2F01" w:rsidRDefault="004A2F01"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(straat en nummer)</w:t>
      </w:r>
    </w:p>
    <w:p w14:paraId="1C2A4825" w14:textId="77777777" w:rsidR="004A2F01" w:rsidRPr="004A2F01" w:rsidRDefault="004A2F01"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(gemeente)</w:t>
      </w:r>
    </w:p>
    <w:p w14:paraId="1D1E72C2"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Telefoon:</w:t>
      </w:r>
      <w:r w:rsidRPr="004A2F01">
        <w:rPr>
          <w:rFonts w:ascii="Arial" w:hAnsi="Arial"/>
          <w:sz w:val="22"/>
          <w:lang w:val="nl-BE"/>
        </w:rPr>
        <w:tab/>
      </w:r>
      <w:r w:rsidRPr="004A2F01">
        <w:rPr>
          <w:rFonts w:ascii="Arial" w:hAnsi="Arial"/>
          <w:color w:val="FF0000"/>
          <w:sz w:val="22"/>
          <w:lang w:val="nl-BE"/>
        </w:rPr>
        <w:t>0032</w:t>
      </w:r>
      <w:r w:rsidRPr="004A2F01">
        <w:rPr>
          <w:rFonts w:ascii="Arial" w:hAnsi="Arial"/>
          <w:color w:val="FF0000"/>
          <w:sz w:val="22"/>
          <w:lang w:val="nl-BE"/>
        </w:rPr>
        <w:noBreakHyphen/>
      </w:r>
      <w:r w:rsidRPr="004A2F01">
        <w:rPr>
          <w:rFonts w:ascii="Arial" w:hAnsi="Arial"/>
          <w:color w:val="FF0000"/>
          <w:sz w:val="22"/>
          <w:lang w:val="nl-BE"/>
        </w:rPr>
        <w:sym w:font="Symbol" w:char="F0BC"/>
      </w:r>
      <w:r w:rsidRPr="004A2F01">
        <w:rPr>
          <w:rFonts w:ascii="Arial" w:hAnsi="Arial"/>
          <w:color w:val="FF0000"/>
          <w:sz w:val="22"/>
          <w:lang w:val="nl-BE"/>
        </w:rPr>
        <w:noBreakHyphen/>
      </w:r>
      <w:r w:rsidRPr="004A2F01">
        <w:rPr>
          <w:rFonts w:ascii="Arial" w:hAnsi="Arial"/>
          <w:color w:val="FF0000"/>
          <w:sz w:val="22"/>
          <w:lang w:val="nl-BE"/>
        </w:rPr>
        <w:sym w:font="Symbol" w:char="F0BC"/>
      </w:r>
    </w:p>
    <w:p w14:paraId="3425429C"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E-mail:</w:t>
      </w:r>
      <w:r w:rsidRPr="004A2F01">
        <w:rPr>
          <w:rFonts w:ascii="Arial" w:hAnsi="Arial"/>
          <w:sz w:val="22"/>
          <w:lang w:val="nl-BE"/>
        </w:rPr>
        <w:tab/>
      </w:r>
      <w:r w:rsidRPr="004A2F01">
        <w:rPr>
          <w:rFonts w:ascii="Arial" w:hAnsi="Arial"/>
          <w:sz w:val="22"/>
          <w:lang w:val="nl-BE"/>
        </w:rPr>
        <w:tab/>
      </w:r>
      <w:r w:rsidRPr="004A2F01">
        <w:rPr>
          <w:rFonts w:ascii="Arial" w:hAnsi="Arial"/>
          <w:color w:val="FF0000"/>
          <w:sz w:val="22"/>
          <w:lang w:val="nl-BE"/>
        </w:rPr>
        <w:t>……….</w:t>
      </w:r>
    </w:p>
    <w:p w14:paraId="1479351D"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met vermelding van ref.:</w:t>
      </w:r>
      <w:r>
        <w:rPr>
          <w:rFonts w:ascii="Arial" w:hAnsi="Arial"/>
          <w:sz w:val="22"/>
          <w:lang w:val="nl-BE"/>
        </w:rPr>
        <w:t xml:space="preserve"> </w:t>
      </w:r>
      <w:r w:rsidRPr="004A2F01">
        <w:rPr>
          <w:rFonts w:ascii="Arial" w:hAnsi="Arial"/>
          <w:color w:val="FF0000"/>
          <w:sz w:val="22"/>
          <w:lang w:val="nl-BE"/>
        </w:rPr>
        <w:t>……….</w:t>
      </w:r>
    </w:p>
    <w:p w14:paraId="08F7563B" w14:textId="77777777" w:rsidR="00C93463" w:rsidRDefault="00C93463" w:rsidP="004A2F01">
      <w:pPr>
        <w:ind w:left="708"/>
        <w:jc w:val="both"/>
        <w:rPr>
          <w:rFonts w:ascii="Arial" w:hAnsi="Arial"/>
          <w:sz w:val="22"/>
          <w:lang w:val="nl-BE"/>
        </w:rPr>
      </w:pPr>
    </w:p>
    <w:p w14:paraId="13B3CDDC" w14:textId="77777777" w:rsidR="00620B41" w:rsidRPr="00620B41" w:rsidRDefault="00620B41" w:rsidP="004A2F01">
      <w:pPr>
        <w:ind w:left="708"/>
        <w:jc w:val="both"/>
        <w:rPr>
          <w:rFonts w:ascii="Arial" w:hAnsi="Arial"/>
          <w:sz w:val="22"/>
        </w:rPr>
      </w:pPr>
    </w:p>
    <w:p w14:paraId="73ED1BC7" w14:textId="77777777" w:rsidR="00620B41" w:rsidRPr="004A2F01" w:rsidRDefault="00620B41" w:rsidP="004A2F01">
      <w:pPr>
        <w:ind w:left="708"/>
        <w:jc w:val="both"/>
        <w:rPr>
          <w:rFonts w:ascii="Arial" w:hAnsi="Arial"/>
          <w:sz w:val="22"/>
          <w:lang w:val="nl-BE"/>
        </w:rPr>
      </w:pPr>
    </w:p>
    <w:p w14:paraId="6A4F9D99" w14:textId="77777777" w:rsidR="00C93463" w:rsidRPr="004A2F01" w:rsidRDefault="00C93463" w:rsidP="004A2F01">
      <w:pPr>
        <w:ind w:left="708"/>
        <w:jc w:val="both"/>
        <w:rPr>
          <w:rFonts w:ascii="Arial" w:hAnsi="Arial"/>
          <w:sz w:val="22"/>
          <w:lang w:val="nl-BE"/>
        </w:rPr>
      </w:pPr>
    </w:p>
    <w:p w14:paraId="0B5DDD9D" w14:textId="77777777" w:rsidR="004A2F01" w:rsidRPr="00147652" w:rsidRDefault="00C26E9F" w:rsidP="004A2F01">
      <w:pPr>
        <w:tabs>
          <w:tab w:val="left" w:pos="720"/>
        </w:tabs>
        <w:ind w:left="720" w:hanging="720"/>
        <w:jc w:val="both"/>
        <w:rPr>
          <w:rFonts w:ascii="Arial" w:hAnsi="Arial"/>
          <w:b/>
          <w:sz w:val="22"/>
          <w:lang w:val="nl-BE"/>
        </w:rPr>
      </w:pPr>
      <w:r>
        <w:rPr>
          <w:rFonts w:ascii="Arial" w:hAnsi="Arial"/>
          <w:b/>
          <w:sz w:val="22"/>
          <w:lang w:val="nl-BE"/>
        </w:rPr>
        <w:t xml:space="preserve">Art. 12 - </w:t>
      </w:r>
      <w:r w:rsidR="004A2F01" w:rsidRPr="00147652">
        <w:rPr>
          <w:rFonts w:ascii="Arial" w:hAnsi="Arial"/>
          <w:b/>
          <w:sz w:val="22"/>
          <w:lang w:val="nl-BE"/>
        </w:rPr>
        <w:t>GESCHILLEN</w:t>
      </w:r>
    </w:p>
    <w:p w14:paraId="2B0B7A25" w14:textId="77777777" w:rsidR="004A2F01" w:rsidRPr="00147652" w:rsidRDefault="004A2F01" w:rsidP="004A2F01">
      <w:pPr>
        <w:ind w:left="708"/>
        <w:jc w:val="both"/>
        <w:rPr>
          <w:rFonts w:ascii="Arial" w:hAnsi="Arial"/>
          <w:sz w:val="22"/>
          <w:lang w:val="nl-BE"/>
        </w:rPr>
      </w:pPr>
      <w:r w:rsidRPr="00147652">
        <w:rPr>
          <w:rFonts w:ascii="Arial" w:hAnsi="Arial"/>
          <w:sz w:val="22"/>
          <w:lang w:val="nl-BE"/>
        </w:rPr>
        <w:t xml:space="preserve">Deze overeenkomst wordt beheerst door het Belgisch recht. </w:t>
      </w:r>
    </w:p>
    <w:p w14:paraId="7259BA6D" w14:textId="77777777" w:rsidR="004A2F01" w:rsidRPr="00147652" w:rsidRDefault="004A2F01" w:rsidP="004A2F01">
      <w:pPr>
        <w:ind w:left="708"/>
        <w:jc w:val="both"/>
        <w:rPr>
          <w:rFonts w:ascii="Arial" w:hAnsi="Arial"/>
          <w:sz w:val="22"/>
          <w:lang w:val="nl-BE"/>
        </w:rPr>
      </w:pPr>
    </w:p>
    <w:p w14:paraId="7751D165" w14:textId="77777777" w:rsidR="004A2F01" w:rsidRPr="00147652" w:rsidRDefault="004A2F01" w:rsidP="004A2F01">
      <w:pPr>
        <w:ind w:left="708"/>
        <w:jc w:val="both"/>
        <w:rPr>
          <w:rFonts w:ascii="Arial" w:hAnsi="Arial"/>
          <w:sz w:val="22"/>
          <w:lang w:val="nl-BE"/>
        </w:rPr>
      </w:pPr>
      <w:r w:rsidRPr="00147652">
        <w:rPr>
          <w:rFonts w:ascii="Arial" w:hAnsi="Arial"/>
          <w:sz w:val="22"/>
          <w:lang w:val="nl-BE"/>
        </w:rPr>
        <w:t xml:space="preserve">Vooraleer een geschil aan de bevoegde rechtbank voor te leggen verbinden </w:t>
      </w:r>
      <w:r w:rsidR="00FC5A19">
        <w:rPr>
          <w:rFonts w:ascii="Arial" w:hAnsi="Arial"/>
          <w:sz w:val="22"/>
          <w:lang w:val="nl-BE"/>
        </w:rPr>
        <w:t>p</w:t>
      </w:r>
      <w:r w:rsidRPr="00147652">
        <w:rPr>
          <w:rFonts w:ascii="Arial" w:hAnsi="Arial"/>
          <w:sz w:val="22"/>
          <w:lang w:val="nl-BE"/>
        </w:rPr>
        <w:t xml:space="preserve">artijen zich er toe te goeder trouw en met </w:t>
      </w:r>
      <w:r w:rsidR="00FC5A19">
        <w:rPr>
          <w:rFonts w:ascii="Arial" w:hAnsi="Arial"/>
          <w:sz w:val="22"/>
          <w:lang w:val="nl-BE"/>
        </w:rPr>
        <w:t>inachtneming</w:t>
      </w:r>
      <w:r w:rsidR="00FC5A19" w:rsidRPr="00147652">
        <w:rPr>
          <w:rFonts w:ascii="Arial" w:hAnsi="Arial"/>
          <w:sz w:val="22"/>
          <w:lang w:val="nl-BE"/>
        </w:rPr>
        <w:t xml:space="preserve"> </w:t>
      </w:r>
      <w:r w:rsidRPr="00147652">
        <w:rPr>
          <w:rFonts w:ascii="Arial" w:hAnsi="Arial"/>
          <w:sz w:val="22"/>
          <w:lang w:val="nl-BE"/>
        </w:rPr>
        <w:t xml:space="preserve">van de redelijke belangen van de </w:t>
      </w:r>
      <w:r w:rsidR="0050258D">
        <w:rPr>
          <w:rFonts w:ascii="Arial" w:hAnsi="Arial"/>
          <w:sz w:val="22"/>
          <w:lang w:val="nl-BE"/>
        </w:rPr>
        <w:t xml:space="preserve">andere </w:t>
      </w:r>
      <w:proofErr w:type="spellStart"/>
      <w:r w:rsidR="0050258D">
        <w:rPr>
          <w:rFonts w:ascii="Arial" w:hAnsi="Arial"/>
          <w:sz w:val="22"/>
          <w:lang w:val="nl-BE"/>
        </w:rPr>
        <w:t>partijd</w:t>
      </w:r>
      <w:proofErr w:type="spellEnd"/>
      <w:r w:rsidRPr="00147652">
        <w:rPr>
          <w:rFonts w:ascii="Arial" w:hAnsi="Arial"/>
          <w:sz w:val="22"/>
          <w:lang w:val="nl-BE"/>
        </w:rPr>
        <w:t xml:space="preserve"> te onderhandelen met het oog op een minnelijke regeling. </w:t>
      </w:r>
    </w:p>
    <w:p w14:paraId="18DAFBD1" w14:textId="77777777" w:rsidR="004A2F01" w:rsidRPr="00147652" w:rsidRDefault="004A2F01" w:rsidP="004A2F01">
      <w:pPr>
        <w:tabs>
          <w:tab w:val="left" w:pos="720"/>
        </w:tabs>
        <w:ind w:left="708"/>
        <w:jc w:val="both"/>
        <w:rPr>
          <w:rFonts w:ascii="Arial" w:hAnsi="Arial"/>
          <w:sz w:val="22"/>
          <w:lang w:val="nl-BE"/>
        </w:rPr>
      </w:pPr>
    </w:p>
    <w:p w14:paraId="23FB3899" w14:textId="77777777" w:rsidR="004A2F01" w:rsidRPr="00147652" w:rsidRDefault="004A2F01" w:rsidP="004A2F01">
      <w:pPr>
        <w:tabs>
          <w:tab w:val="left" w:pos="720"/>
        </w:tabs>
        <w:ind w:left="720"/>
        <w:jc w:val="both"/>
        <w:rPr>
          <w:rFonts w:ascii="Arial" w:hAnsi="Arial"/>
          <w:sz w:val="22"/>
          <w:lang w:val="nl-BE"/>
        </w:rPr>
      </w:pPr>
      <w:r w:rsidRPr="00147652">
        <w:rPr>
          <w:rFonts w:ascii="Arial" w:hAnsi="Arial"/>
          <w:sz w:val="22"/>
          <w:lang w:val="nl-BE"/>
        </w:rPr>
        <w:t>Alle geschillen met betrekking tot deze overeenkomst behoren tot de uitsluitende bevoegdheid van de rechtbanken van Antwerpen.</w:t>
      </w:r>
    </w:p>
    <w:p w14:paraId="77B71DD8" w14:textId="77777777" w:rsidR="004A2F01" w:rsidRPr="00147652" w:rsidRDefault="004A2F01" w:rsidP="004A2F01">
      <w:pPr>
        <w:tabs>
          <w:tab w:val="left" w:pos="720"/>
        </w:tabs>
        <w:jc w:val="both"/>
        <w:rPr>
          <w:rFonts w:ascii="Arial" w:hAnsi="Arial"/>
          <w:sz w:val="22"/>
          <w:lang w:val="nl-BE"/>
        </w:rPr>
      </w:pPr>
      <w:r w:rsidRPr="00147652">
        <w:rPr>
          <w:rFonts w:ascii="Arial" w:hAnsi="Arial"/>
          <w:sz w:val="22"/>
          <w:lang w:val="nl-BE"/>
        </w:rPr>
        <w:br/>
      </w:r>
    </w:p>
    <w:p w14:paraId="4700E69F" w14:textId="77777777" w:rsidR="004A2F01" w:rsidRPr="004A2F01" w:rsidRDefault="004A2F01" w:rsidP="004A2F01">
      <w:pPr>
        <w:tabs>
          <w:tab w:val="left" w:pos="720"/>
        </w:tabs>
        <w:jc w:val="both"/>
        <w:rPr>
          <w:rFonts w:ascii="Arial" w:hAnsi="Arial"/>
          <w:sz w:val="22"/>
          <w:lang w:val="nl-BE"/>
        </w:rPr>
      </w:pPr>
    </w:p>
    <w:p w14:paraId="089C450C" w14:textId="77777777" w:rsidR="004A2F01" w:rsidRPr="00147652" w:rsidRDefault="004A2F01" w:rsidP="004A2F01">
      <w:pPr>
        <w:tabs>
          <w:tab w:val="left" w:pos="720"/>
        </w:tabs>
        <w:ind w:left="720"/>
        <w:jc w:val="both"/>
        <w:rPr>
          <w:rFonts w:ascii="Arial" w:hAnsi="Arial"/>
          <w:sz w:val="22"/>
          <w:lang w:val="nl-BE"/>
        </w:rPr>
      </w:pPr>
      <w:r w:rsidRPr="004A2F01">
        <w:rPr>
          <w:rFonts w:ascii="Arial" w:hAnsi="Arial"/>
          <w:sz w:val="22"/>
          <w:lang w:val="nl-BE"/>
        </w:rPr>
        <w:t>Aldus opgemaakt te Aartselaar op … / … / 20…… in twee (2) exemplaren, waarbij elke Partij</w:t>
      </w:r>
      <w:r w:rsidRPr="00147652">
        <w:rPr>
          <w:rFonts w:ascii="Arial" w:hAnsi="Arial"/>
          <w:sz w:val="22"/>
          <w:lang w:val="nl-BE"/>
        </w:rPr>
        <w:t xml:space="preserve"> erkent een origineel </w:t>
      </w:r>
      <w:r w:rsidR="007065A7">
        <w:rPr>
          <w:rFonts w:ascii="Arial" w:hAnsi="Arial"/>
          <w:sz w:val="22"/>
          <w:lang w:val="nl-BE"/>
        </w:rPr>
        <w:t xml:space="preserve">ondertekend </w:t>
      </w:r>
      <w:r w:rsidRPr="00147652">
        <w:rPr>
          <w:rFonts w:ascii="Arial" w:hAnsi="Arial"/>
          <w:sz w:val="22"/>
          <w:lang w:val="nl-BE"/>
        </w:rPr>
        <w:t xml:space="preserve">exemplaar ontvangen te hebben, </w:t>
      </w:r>
    </w:p>
    <w:p w14:paraId="6E118452" w14:textId="77777777" w:rsidR="004A2F01" w:rsidRPr="00147652" w:rsidRDefault="004A2F01" w:rsidP="004A2F01">
      <w:pPr>
        <w:tabs>
          <w:tab w:val="left" w:pos="720"/>
        </w:tabs>
        <w:jc w:val="both"/>
        <w:rPr>
          <w:rFonts w:ascii="Arial" w:hAnsi="Arial"/>
          <w:sz w:val="22"/>
          <w:lang w:val="nl-BE"/>
        </w:rPr>
      </w:pPr>
    </w:p>
    <w:p w14:paraId="310E2903" w14:textId="77777777" w:rsidR="004A2F01" w:rsidRPr="00147652" w:rsidRDefault="004A2F01" w:rsidP="004A2F01">
      <w:pPr>
        <w:tabs>
          <w:tab w:val="left" w:pos="720"/>
        </w:tabs>
        <w:jc w:val="both"/>
        <w:rPr>
          <w:rFonts w:ascii="Arial" w:hAnsi="Arial"/>
          <w:sz w:val="22"/>
          <w:lang w:val="nl-BE"/>
        </w:rPr>
      </w:pPr>
    </w:p>
    <w:p w14:paraId="07482F3C" w14:textId="77777777" w:rsidR="004A2F01" w:rsidRPr="00147652" w:rsidRDefault="004A2F01" w:rsidP="004A2F01">
      <w:pPr>
        <w:tabs>
          <w:tab w:val="left" w:pos="720"/>
        </w:tabs>
        <w:jc w:val="both"/>
        <w:rPr>
          <w:rFonts w:ascii="Arial" w:hAnsi="Arial"/>
          <w:sz w:val="22"/>
          <w:lang w:val="nl-BE"/>
        </w:rPr>
      </w:pPr>
    </w:p>
    <w:p w14:paraId="7748CDC9" w14:textId="77777777" w:rsidR="004A2F01" w:rsidRPr="00147652" w:rsidRDefault="00761C3A" w:rsidP="004A2F01">
      <w:pPr>
        <w:tabs>
          <w:tab w:val="left" w:pos="720"/>
        </w:tabs>
        <w:jc w:val="both"/>
        <w:rPr>
          <w:rFonts w:ascii="Arial" w:hAnsi="Arial"/>
          <w:sz w:val="22"/>
          <w:lang w:val="nl-BE"/>
        </w:rPr>
      </w:pPr>
      <w:r>
        <w:rPr>
          <w:rFonts w:ascii="Arial" w:hAnsi="Arial"/>
          <w:b/>
          <w:sz w:val="22"/>
          <w:lang w:val="nl-BE"/>
        </w:rPr>
        <w:t>exploitant</w:t>
      </w:r>
      <w:r w:rsidR="004A2F01" w:rsidRPr="00147652">
        <w:rPr>
          <w:rFonts w:ascii="Arial" w:hAnsi="Arial"/>
          <w:sz w:val="22"/>
          <w:lang w:val="nl-BE"/>
        </w:rPr>
        <w:t>, vertegenwoordigd door</w:t>
      </w:r>
    </w:p>
    <w:p w14:paraId="3F0B92AD" w14:textId="77777777" w:rsidR="004A2F01" w:rsidRPr="00147652" w:rsidRDefault="004A2F01" w:rsidP="004A2F01">
      <w:pPr>
        <w:tabs>
          <w:tab w:val="left" w:pos="720"/>
        </w:tabs>
        <w:jc w:val="both"/>
        <w:rPr>
          <w:rFonts w:ascii="Arial" w:hAnsi="Arial"/>
          <w:sz w:val="22"/>
          <w:lang w:val="nl-BE"/>
        </w:rPr>
      </w:pPr>
    </w:p>
    <w:p w14:paraId="3A06DE06" w14:textId="77777777" w:rsidR="004A2F01" w:rsidRPr="00147652" w:rsidRDefault="004A2F01" w:rsidP="004A2F01">
      <w:pPr>
        <w:tabs>
          <w:tab w:val="left" w:pos="720"/>
        </w:tabs>
        <w:jc w:val="both"/>
        <w:rPr>
          <w:rFonts w:ascii="Arial" w:hAnsi="Arial"/>
          <w:sz w:val="22"/>
          <w:lang w:val="nl-BE"/>
        </w:rPr>
      </w:pPr>
    </w:p>
    <w:p w14:paraId="34806A97" w14:textId="77777777" w:rsidR="004A2F01" w:rsidRDefault="004A2F01" w:rsidP="004A2F01">
      <w:pPr>
        <w:tabs>
          <w:tab w:val="left" w:pos="720"/>
        </w:tabs>
        <w:jc w:val="both"/>
        <w:rPr>
          <w:rFonts w:ascii="Arial" w:hAnsi="Arial"/>
          <w:sz w:val="22"/>
          <w:lang w:val="nl-BE"/>
        </w:rPr>
      </w:pPr>
    </w:p>
    <w:p w14:paraId="3D85F79A" w14:textId="77777777" w:rsidR="004A2F01" w:rsidRPr="00147652" w:rsidRDefault="004A2F01" w:rsidP="004A2F01">
      <w:pPr>
        <w:tabs>
          <w:tab w:val="left" w:pos="720"/>
        </w:tabs>
        <w:jc w:val="both"/>
        <w:rPr>
          <w:rFonts w:ascii="Arial" w:hAnsi="Arial"/>
          <w:sz w:val="22"/>
          <w:lang w:val="nl-BE"/>
        </w:rPr>
      </w:pPr>
    </w:p>
    <w:p w14:paraId="57789321" w14:textId="77777777" w:rsidR="004A2F01" w:rsidRPr="00147652" w:rsidRDefault="004A2F01" w:rsidP="004A2F01">
      <w:pPr>
        <w:tabs>
          <w:tab w:val="left" w:pos="720"/>
        </w:tabs>
        <w:jc w:val="both"/>
        <w:rPr>
          <w:rFonts w:ascii="Arial" w:hAnsi="Arial"/>
          <w:color w:val="FF0000"/>
          <w:sz w:val="22"/>
          <w:lang w:val="nl-BE"/>
        </w:rPr>
      </w:pPr>
      <w:r w:rsidRPr="00147652">
        <w:rPr>
          <w:rFonts w:ascii="Arial" w:hAnsi="Arial"/>
          <w:color w:val="FF0000"/>
          <w:sz w:val="22"/>
          <w:lang w:val="nl-BE"/>
        </w:rPr>
        <w:t>…,</w:t>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t>…,</w:t>
      </w:r>
    </w:p>
    <w:p w14:paraId="47B13E11" w14:textId="77777777" w:rsidR="004A2F01" w:rsidRPr="00147652" w:rsidRDefault="004A2F01" w:rsidP="004A2F01">
      <w:pPr>
        <w:tabs>
          <w:tab w:val="left" w:pos="720"/>
        </w:tabs>
        <w:jc w:val="both"/>
        <w:rPr>
          <w:rFonts w:ascii="Arial" w:hAnsi="Arial"/>
          <w:color w:val="FF0000"/>
          <w:sz w:val="22"/>
          <w:lang w:val="nl-BE"/>
        </w:rPr>
      </w:pPr>
      <w:r w:rsidRPr="00147652">
        <w:rPr>
          <w:rFonts w:ascii="Arial" w:hAnsi="Arial"/>
          <w:color w:val="FF0000"/>
          <w:sz w:val="22"/>
          <w:lang w:val="nl-BE"/>
        </w:rPr>
        <w:t>… .</w:t>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t>… .</w:t>
      </w:r>
    </w:p>
    <w:p w14:paraId="75A6ED49" w14:textId="77777777" w:rsidR="004A2F01" w:rsidRPr="00147652" w:rsidRDefault="004A2F01" w:rsidP="004A2F01">
      <w:pPr>
        <w:tabs>
          <w:tab w:val="left" w:pos="720"/>
        </w:tabs>
        <w:jc w:val="both"/>
        <w:rPr>
          <w:rFonts w:ascii="Arial" w:hAnsi="Arial"/>
          <w:sz w:val="22"/>
          <w:lang w:val="nl-BE"/>
        </w:rPr>
      </w:pPr>
    </w:p>
    <w:p w14:paraId="1FEA04EE" w14:textId="77777777" w:rsidR="004A2F01" w:rsidRPr="00147652" w:rsidRDefault="004A2F01" w:rsidP="004A2F01">
      <w:pPr>
        <w:tabs>
          <w:tab w:val="left" w:pos="720"/>
        </w:tabs>
        <w:jc w:val="both"/>
        <w:rPr>
          <w:rFonts w:ascii="Arial" w:hAnsi="Arial"/>
          <w:sz w:val="22"/>
          <w:lang w:val="nl-BE"/>
        </w:rPr>
      </w:pPr>
    </w:p>
    <w:p w14:paraId="6FCBD83A" w14:textId="77777777" w:rsidR="004A2F01" w:rsidRPr="00147652" w:rsidRDefault="004A2F01" w:rsidP="004A2F01">
      <w:pPr>
        <w:tabs>
          <w:tab w:val="left" w:pos="720"/>
        </w:tabs>
        <w:jc w:val="both"/>
        <w:rPr>
          <w:rFonts w:ascii="Arial" w:hAnsi="Arial"/>
          <w:sz w:val="22"/>
          <w:lang w:val="nl-BE"/>
        </w:rPr>
      </w:pPr>
      <w:r w:rsidRPr="00147652">
        <w:rPr>
          <w:rFonts w:ascii="Arial" w:hAnsi="Arial"/>
          <w:b/>
          <w:sz w:val="22"/>
          <w:lang w:val="nl-BE"/>
        </w:rPr>
        <w:t>Aquafin</w:t>
      </w:r>
      <w:r w:rsidRPr="00147652">
        <w:rPr>
          <w:rFonts w:ascii="Arial" w:hAnsi="Arial"/>
          <w:sz w:val="22"/>
          <w:lang w:val="nl-BE"/>
        </w:rPr>
        <w:t>, vertegenwoordigd door</w:t>
      </w:r>
    </w:p>
    <w:p w14:paraId="7A332AFE" w14:textId="77777777" w:rsidR="004A2F01" w:rsidRPr="00147652" w:rsidRDefault="004A2F01" w:rsidP="004A2F01">
      <w:pPr>
        <w:ind w:left="720" w:hanging="720"/>
        <w:jc w:val="both"/>
        <w:rPr>
          <w:rFonts w:ascii="Arial" w:hAnsi="Arial"/>
          <w:sz w:val="22"/>
          <w:lang w:val="nl-BE"/>
        </w:rPr>
      </w:pPr>
    </w:p>
    <w:p w14:paraId="18055148" w14:textId="77777777" w:rsidR="004A2F01" w:rsidRPr="00147652" w:rsidRDefault="004A2F01" w:rsidP="004A2F01">
      <w:pPr>
        <w:ind w:left="720" w:hanging="720"/>
        <w:jc w:val="both"/>
        <w:rPr>
          <w:rFonts w:ascii="Arial" w:hAnsi="Arial"/>
          <w:sz w:val="22"/>
          <w:lang w:val="nl-BE"/>
        </w:rPr>
      </w:pPr>
    </w:p>
    <w:p w14:paraId="1F0BE623" w14:textId="77777777" w:rsidR="004A2F01" w:rsidRPr="00147652" w:rsidRDefault="004A2F01" w:rsidP="004A2F01">
      <w:pPr>
        <w:ind w:left="720" w:hanging="720"/>
        <w:jc w:val="both"/>
        <w:rPr>
          <w:rFonts w:ascii="Arial" w:hAnsi="Arial"/>
          <w:sz w:val="22"/>
          <w:lang w:val="nl-BE"/>
        </w:rPr>
      </w:pPr>
    </w:p>
    <w:p w14:paraId="2688A249" w14:textId="77777777" w:rsidR="004A2F01" w:rsidRPr="00147652" w:rsidRDefault="004A2F01" w:rsidP="004A2F01">
      <w:pPr>
        <w:ind w:left="720" w:hanging="720"/>
        <w:jc w:val="both"/>
        <w:rPr>
          <w:rFonts w:ascii="Arial" w:hAnsi="Arial"/>
          <w:sz w:val="22"/>
          <w:lang w:val="nl-BE"/>
        </w:rPr>
      </w:pPr>
    </w:p>
    <w:p w14:paraId="62C68EA1" w14:textId="77777777" w:rsidR="004A2F01" w:rsidRPr="00147652" w:rsidRDefault="004A2F01" w:rsidP="004A2F01">
      <w:pPr>
        <w:tabs>
          <w:tab w:val="left" w:pos="4320"/>
        </w:tabs>
        <w:jc w:val="both"/>
        <w:rPr>
          <w:rFonts w:ascii="Arial" w:hAnsi="Arial"/>
          <w:sz w:val="22"/>
          <w:lang w:val="nl-BE"/>
        </w:rPr>
      </w:pPr>
      <w:r w:rsidRPr="00147652">
        <w:rPr>
          <w:rFonts w:ascii="Arial" w:hAnsi="Arial"/>
          <w:sz w:val="22"/>
          <w:lang w:val="nl-BE"/>
        </w:rPr>
        <w:t>F. Delaere ,</w:t>
      </w:r>
      <w:r w:rsidRPr="00147652">
        <w:rPr>
          <w:rFonts w:ascii="Arial" w:hAnsi="Arial"/>
          <w:sz w:val="22"/>
          <w:lang w:val="nl-BE"/>
        </w:rPr>
        <w:tab/>
      </w:r>
      <w:r>
        <w:rPr>
          <w:rFonts w:ascii="Arial" w:hAnsi="Arial"/>
          <w:sz w:val="22"/>
          <w:lang w:val="nl-BE"/>
        </w:rPr>
        <w:t>H. Bruynooghe</w:t>
      </w:r>
      <w:r w:rsidRPr="00147652">
        <w:rPr>
          <w:rFonts w:ascii="Arial" w:hAnsi="Arial"/>
          <w:sz w:val="22"/>
          <w:lang w:val="nl-BE"/>
        </w:rPr>
        <w:t>,</w:t>
      </w:r>
    </w:p>
    <w:p w14:paraId="765A9498" w14:textId="77777777" w:rsidR="004A2F01" w:rsidRDefault="004A2F01" w:rsidP="004A2F01">
      <w:pPr>
        <w:tabs>
          <w:tab w:val="left" w:pos="4320"/>
        </w:tabs>
        <w:jc w:val="both"/>
        <w:rPr>
          <w:rFonts w:ascii="Arial" w:hAnsi="Arial"/>
          <w:sz w:val="22"/>
          <w:lang w:val="nl-BE"/>
        </w:rPr>
      </w:pPr>
      <w:r w:rsidRPr="00147652">
        <w:rPr>
          <w:rFonts w:ascii="Arial" w:hAnsi="Arial"/>
          <w:sz w:val="22"/>
          <w:lang w:val="nl-BE"/>
        </w:rPr>
        <w:t>Coördinator operationele processen</w:t>
      </w:r>
      <w:r w:rsidRPr="00147652">
        <w:rPr>
          <w:rFonts w:ascii="Arial" w:hAnsi="Arial"/>
          <w:sz w:val="22"/>
          <w:lang w:val="nl-BE"/>
        </w:rPr>
        <w:tab/>
        <w:t>Directeur Operaties</w:t>
      </w:r>
    </w:p>
    <w:p w14:paraId="0C0390D2" w14:textId="77777777" w:rsidR="00904D22" w:rsidRPr="00B35D86" w:rsidRDefault="001A7F30" w:rsidP="00904D22">
      <w:pPr>
        <w:pStyle w:val="Kop1"/>
        <w:keepNext w:val="0"/>
        <w:widowControl w:val="0"/>
        <w:numPr>
          <w:ilvl w:val="0"/>
          <w:numId w:val="29"/>
        </w:numPr>
        <w:tabs>
          <w:tab w:val="left" w:pos="1080"/>
        </w:tabs>
        <w:spacing w:before="240" w:after="60"/>
        <w:rPr>
          <w:kern w:val="32"/>
          <w:sz w:val="22"/>
          <w:szCs w:val="22"/>
          <w:u w:val="none"/>
          <w:lang w:val="nl-BE"/>
        </w:rPr>
      </w:pPr>
      <w:r w:rsidRPr="00904D22">
        <w:rPr>
          <w:lang w:val="nl-BE"/>
        </w:rPr>
        <w:br w:type="page"/>
      </w:r>
      <w:bookmarkStart w:id="1" w:name="_Ref385508424"/>
      <w:r w:rsidR="00904D22" w:rsidRPr="00B35D86">
        <w:rPr>
          <w:kern w:val="32"/>
          <w:sz w:val="22"/>
          <w:szCs w:val="22"/>
          <w:u w:val="none"/>
          <w:lang w:val="nl-BE"/>
        </w:rPr>
        <w:lastRenderedPageBreak/>
        <w:t xml:space="preserve">aan de overeenkomst tussen Aquafin en </w:t>
      </w:r>
      <w:r w:rsidR="00904D22" w:rsidRPr="00B35D86">
        <w:rPr>
          <w:color w:val="FF0000"/>
          <w:kern w:val="32"/>
          <w:sz w:val="22"/>
          <w:szCs w:val="22"/>
          <w:u w:val="none"/>
          <w:lang w:val="nl-BE"/>
        </w:rPr>
        <w:t>naam bedrijf</w:t>
      </w:r>
      <w:r w:rsidR="00904D22" w:rsidRPr="00B35D86">
        <w:rPr>
          <w:kern w:val="32"/>
          <w:sz w:val="22"/>
          <w:szCs w:val="22"/>
          <w:u w:val="none"/>
          <w:lang w:val="nl-BE"/>
        </w:rPr>
        <w:t xml:space="preserve"> dd. ……/……/20......</w:t>
      </w:r>
      <w:bookmarkEnd w:id="1"/>
    </w:p>
    <w:p w14:paraId="7FD776AB" w14:textId="77777777" w:rsidR="00904D22" w:rsidRPr="00B35D86" w:rsidRDefault="00904D22" w:rsidP="00904D22">
      <w:pPr>
        <w:jc w:val="both"/>
        <w:rPr>
          <w:rFonts w:ascii="Arial" w:hAnsi="Arial" w:cs="Arial"/>
          <w:b/>
          <w:bCs/>
          <w:sz w:val="22"/>
          <w:szCs w:val="22"/>
          <w:lang w:val="nl-BE"/>
        </w:rPr>
      </w:pPr>
    </w:p>
    <w:p w14:paraId="07F068AC" w14:textId="77777777" w:rsidR="00904D22" w:rsidRPr="00B35D86" w:rsidRDefault="00904D22" w:rsidP="00904D22">
      <w:pPr>
        <w:jc w:val="both"/>
        <w:rPr>
          <w:rFonts w:ascii="Arial" w:hAnsi="Arial" w:cs="Arial"/>
          <w:b/>
          <w:bCs/>
          <w:sz w:val="22"/>
          <w:szCs w:val="22"/>
          <w:lang w:val="nl-BE"/>
        </w:rPr>
      </w:pPr>
      <w:r w:rsidRPr="00B35D86">
        <w:rPr>
          <w:rFonts w:ascii="Arial" w:hAnsi="Arial" w:cs="Arial"/>
          <w:b/>
          <w:bCs/>
          <w:sz w:val="22"/>
          <w:szCs w:val="22"/>
          <w:lang w:val="nl-BE"/>
        </w:rPr>
        <w:t>Bemonstering van de werkelijke samenstelling van het via noodaansluiting geloosde afvalwater ter bepaling van de extra exploitatiekost</w:t>
      </w:r>
    </w:p>
    <w:p w14:paraId="2CEC4D5A" w14:textId="77777777" w:rsidR="00904D22" w:rsidRDefault="00904D22" w:rsidP="0090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0603863" w14:textId="5E46C10E" w:rsidR="00904D22" w:rsidRDefault="00904D22" w:rsidP="00904D22">
      <w:pPr>
        <w:jc w:val="both"/>
        <w:rPr>
          <w:rFonts w:ascii="Arial" w:hAnsi="Arial"/>
          <w:sz w:val="22"/>
          <w:lang w:val="nl-BE"/>
        </w:rPr>
      </w:pPr>
      <w:r w:rsidRPr="00DF0C23">
        <w:rPr>
          <w:rFonts w:ascii="Arial" w:hAnsi="Arial"/>
          <w:sz w:val="22"/>
          <w:lang w:val="nl-BE"/>
        </w:rPr>
        <w:t xml:space="preserve">De </w:t>
      </w:r>
      <w:r w:rsidR="00761C3A">
        <w:rPr>
          <w:rFonts w:ascii="Arial" w:hAnsi="Arial"/>
          <w:sz w:val="22"/>
          <w:lang w:val="nl-BE"/>
        </w:rPr>
        <w:t>exploitant</w:t>
      </w:r>
      <w:r w:rsidRPr="00DF0C23">
        <w:rPr>
          <w:rFonts w:ascii="Arial" w:hAnsi="Arial"/>
          <w:sz w:val="22"/>
          <w:lang w:val="nl-BE"/>
        </w:rPr>
        <w:t xml:space="preserve"> neemt e</w:t>
      </w:r>
      <w:r w:rsidR="00444C73">
        <w:rPr>
          <w:rFonts w:ascii="Arial" w:hAnsi="Arial"/>
          <w:sz w:val="22"/>
          <w:lang w:val="nl-BE"/>
        </w:rPr>
        <w:t xml:space="preserve">en representatief schepmonster, minstens </w:t>
      </w:r>
      <w:r w:rsidRPr="00DF0C23">
        <w:rPr>
          <w:rFonts w:ascii="Arial" w:hAnsi="Arial"/>
          <w:sz w:val="22"/>
          <w:lang w:val="nl-BE"/>
        </w:rPr>
        <w:t xml:space="preserve">op de volgende tijdstippen: bij het begin van de noodlozing en vervolgens na één dag, na drie dagen en na zeven dagen vanaf het begin van de noodlozing. Als de noodlozing langer dan zeven dagen duurt, wordt aanvullend wekelijks een representatief schepmonster genomen. De </w:t>
      </w:r>
      <w:r w:rsidR="00761C3A">
        <w:rPr>
          <w:rFonts w:ascii="Arial" w:hAnsi="Arial"/>
          <w:sz w:val="22"/>
          <w:lang w:val="nl-BE"/>
        </w:rPr>
        <w:t>exploitant</w:t>
      </w:r>
      <w:r w:rsidRPr="00DF0C23">
        <w:rPr>
          <w:rFonts w:ascii="Arial" w:hAnsi="Arial"/>
          <w:sz w:val="22"/>
          <w:lang w:val="nl-BE"/>
        </w:rPr>
        <w:t xml:space="preserve"> meldt aan de VMM </w:t>
      </w:r>
      <w:r w:rsidR="00620B41">
        <w:rPr>
          <w:rFonts w:ascii="Arial" w:hAnsi="Arial"/>
          <w:sz w:val="22"/>
          <w:lang w:val="nl-BE"/>
        </w:rPr>
        <w:t>via het e</w:t>
      </w:r>
      <w:r w:rsidR="00F36C34">
        <w:rPr>
          <w:rFonts w:ascii="Arial" w:hAnsi="Arial"/>
          <w:sz w:val="22"/>
          <w:lang w:val="nl-BE"/>
        </w:rPr>
        <w:t>-</w:t>
      </w:r>
      <w:r w:rsidR="00620B41">
        <w:rPr>
          <w:rFonts w:ascii="Arial" w:hAnsi="Arial"/>
          <w:sz w:val="22"/>
          <w:lang w:val="nl-BE"/>
        </w:rPr>
        <w:t xml:space="preserve">mailadres </w:t>
      </w:r>
      <w:hyperlink r:id="rId16" w:history="1">
        <w:r w:rsidR="00620B41" w:rsidRPr="00652A80">
          <w:rPr>
            <w:rStyle w:val="Hyperlink"/>
            <w:rFonts w:ascii="Arial" w:hAnsi="Arial"/>
            <w:sz w:val="22"/>
            <w:lang w:val="nl-BE"/>
          </w:rPr>
          <w:t>noodaansluitingen@vmm.be</w:t>
        </w:r>
      </w:hyperlink>
      <w:r w:rsidR="00620B41">
        <w:rPr>
          <w:rFonts w:ascii="Arial" w:hAnsi="Arial"/>
          <w:sz w:val="22"/>
          <w:lang w:val="nl-BE"/>
        </w:rPr>
        <w:t xml:space="preserve"> </w:t>
      </w:r>
      <w:r w:rsidRPr="00DF0C23">
        <w:rPr>
          <w:rFonts w:ascii="Arial" w:hAnsi="Arial"/>
          <w:sz w:val="22"/>
          <w:lang w:val="nl-BE"/>
        </w:rPr>
        <w:t xml:space="preserve">het tijdstip van de monstername minstens vierentwintig uur voor elke monstername die plaatsvindt na het begin van de noodlozing. De schepmonsters worden op kosten van </w:t>
      </w:r>
      <w:r w:rsidR="00761C3A">
        <w:rPr>
          <w:rFonts w:ascii="Arial" w:hAnsi="Arial"/>
          <w:sz w:val="22"/>
          <w:lang w:val="nl-BE"/>
        </w:rPr>
        <w:t>exploitant</w:t>
      </w:r>
      <w:r w:rsidRPr="00DF0C23">
        <w:rPr>
          <w:rFonts w:ascii="Arial" w:hAnsi="Arial"/>
          <w:sz w:val="22"/>
          <w:lang w:val="nl-BE"/>
        </w:rPr>
        <w:t xml:space="preserve"> geanalyseerd door een erkend laboratorium in de discipline water, deeldomein afvalwater, als vermeld in artikel 6, 5°, a), van het besluit van de Vlaamse Regering van 19 november 2010 tot vaststelling van het Vlaams reglement inzake erkenningen met betrekking tot het leefmilieu.</w:t>
      </w:r>
      <w:r w:rsidR="00812E63">
        <w:rPr>
          <w:rStyle w:val="Voetnootmarkering"/>
          <w:rFonts w:ascii="Arial" w:hAnsi="Arial"/>
          <w:sz w:val="22"/>
          <w:lang w:val="nl-BE"/>
        </w:rPr>
        <w:footnoteReference w:id="7"/>
      </w:r>
      <w:r w:rsidRPr="00DF0C23">
        <w:rPr>
          <w:rFonts w:ascii="Arial" w:hAnsi="Arial"/>
          <w:sz w:val="22"/>
          <w:lang w:val="nl-BE"/>
        </w:rPr>
        <w:t xml:space="preserve"> De </w:t>
      </w:r>
      <w:r w:rsidR="00761C3A">
        <w:rPr>
          <w:rFonts w:ascii="Arial" w:hAnsi="Arial"/>
          <w:sz w:val="22"/>
          <w:lang w:val="nl-BE"/>
        </w:rPr>
        <w:t>exploitant</w:t>
      </w:r>
      <w:r w:rsidRPr="00DF0C23">
        <w:rPr>
          <w:rFonts w:ascii="Arial" w:hAnsi="Arial"/>
          <w:sz w:val="22"/>
          <w:lang w:val="nl-BE"/>
        </w:rPr>
        <w:t xml:space="preserve"> verleent vrije toegang aan de VMM zodat de VMM de nuttige vaststellingen kan doen om de geldigheid van de schepmonsters en de debietmeting te beoordelen of om zelf schepmonsters te nemen.</w:t>
      </w:r>
    </w:p>
    <w:p w14:paraId="065FD468" w14:textId="5B691D69" w:rsidR="00707674" w:rsidRPr="00DF0C23" w:rsidRDefault="008D2B0C" w:rsidP="00904D22">
      <w:pPr>
        <w:jc w:val="both"/>
        <w:rPr>
          <w:rFonts w:ascii="Arial" w:hAnsi="Arial"/>
          <w:sz w:val="22"/>
          <w:lang w:val="nl-BE"/>
        </w:rPr>
      </w:pPr>
      <w:r w:rsidRPr="00B560D4">
        <w:rPr>
          <w:rFonts w:ascii="Arial" w:hAnsi="Arial"/>
          <w:sz w:val="22"/>
          <w:lang w:val="nl-BE"/>
        </w:rPr>
        <w:t xml:space="preserve">De genomen schepstalen worden geanalyseerd op volgende parameters: </w:t>
      </w:r>
      <w:r w:rsidRPr="00B560D4">
        <w:rPr>
          <w:rFonts w:ascii="Arial" w:hAnsi="Arial" w:cs="Arial"/>
          <w:sz w:val="22"/>
          <w:szCs w:val="22"/>
        </w:rPr>
        <w:t xml:space="preserve">ZS, BZV, CZV, </w:t>
      </w:r>
      <w:r w:rsidRPr="00B560D4">
        <w:rPr>
          <w:rFonts w:ascii="Arial" w:hAnsi="Arial" w:cs="Arial"/>
          <w:sz w:val="22"/>
          <w:szCs w:val="22"/>
          <w:lang w:val="nl-BE"/>
        </w:rPr>
        <w:t>Hg, Ag, Cd, Zn, Cu, Ni, Pb, As, Cr</w:t>
      </w:r>
      <w:r w:rsidRPr="00B560D4">
        <w:rPr>
          <w:rFonts w:ascii="Arial" w:hAnsi="Arial" w:cs="Arial"/>
          <w:sz w:val="22"/>
          <w:szCs w:val="22"/>
        </w:rPr>
        <w:t xml:space="preserve">, N en P. </w:t>
      </w:r>
      <w:r w:rsidRPr="00C918AB">
        <w:rPr>
          <w:rFonts w:ascii="Arial" w:hAnsi="Arial"/>
          <w:sz w:val="22"/>
          <w:lang w:val="nl-BE"/>
        </w:rPr>
        <w:t xml:space="preserve">Indien echter uit alle </w:t>
      </w:r>
      <w:proofErr w:type="spellStart"/>
      <w:r w:rsidRPr="00C918AB">
        <w:rPr>
          <w:rFonts w:ascii="Arial" w:hAnsi="Arial"/>
          <w:sz w:val="22"/>
          <w:lang w:val="nl-BE"/>
        </w:rPr>
        <w:t>influent</w:t>
      </w:r>
      <w:proofErr w:type="spellEnd"/>
      <w:r w:rsidRPr="00C918AB">
        <w:rPr>
          <w:rFonts w:ascii="Arial" w:hAnsi="Arial"/>
          <w:sz w:val="22"/>
          <w:lang w:val="nl-BE"/>
        </w:rPr>
        <w:t xml:space="preserve"> gegevens</w:t>
      </w:r>
      <w:r w:rsidRPr="00B560D4">
        <w:rPr>
          <w:rFonts w:ascii="Arial" w:hAnsi="Arial"/>
          <w:sz w:val="22"/>
          <w:lang w:val="nl-BE"/>
        </w:rPr>
        <w:t xml:space="preserve">, zoals opgenomen in bijlage 3 van dit contract, </w:t>
      </w:r>
      <w:r w:rsidR="00707674">
        <w:rPr>
          <w:rFonts w:ascii="Arial" w:hAnsi="Arial"/>
          <w:sz w:val="22"/>
          <w:lang w:val="nl-BE"/>
        </w:rPr>
        <w:t xml:space="preserve">dat het ongezuiverde afvalwater geen zware metalen bevat, met andere woorden  voor Hg, Ag, Cd, Zn, Cu, Ni, Pb, As en </w:t>
      </w:r>
      <w:r w:rsidR="00707674" w:rsidRPr="00B35D86">
        <w:rPr>
          <w:rFonts w:ascii="Arial" w:hAnsi="Arial"/>
          <w:sz w:val="22"/>
          <w:lang w:val="nl-BE"/>
        </w:rPr>
        <w:t xml:space="preserve"> Cr</w:t>
      </w:r>
      <w:r w:rsidR="00707674">
        <w:rPr>
          <w:rFonts w:ascii="Arial" w:hAnsi="Arial"/>
          <w:sz w:val="22"/>
          <w:lang w:val="nl-BE"/>
        </w:rPr>
        <w:t xml:space="preserve"> is de concentratie nul of kleiner dan de </w:t>
      </w:r>
      <w:r w:rsidR="00661C5C">
        <w:rPr>
          <w:rFonts w:ascii="Arial" w:hAnsi="Arial"/>
          <w:sz w:val="22"/>
          <w:lang w:val="nl-BE"/>
        </w:rPr>
        <w:t xml:space="preserve">rapportagegrens uit bijlage 4.2.5.2 van </w:t>
      </w:r>
      <w:proofErr w:type="spellStart"/>
      <w:r w:rsidR="00661C5C">
        <w:rPr>
          <w:rFonts w:ascii="Arial" w:hAnsi="Arial"/>
          <w:sz w:val="22"/>
          <w:lang w:val="nl-BE"/>
        </w:rPr>
        <w:t>Vlarem</w:t>
      </w:r>
      <w:proofErr w:type="spellEnd"/>
      <w:r w:rsidR="00661C5C">
        <w:rPr>
          <w:rFonts w:ascii="Arial" w:hAnsi="Arial"/>
          <w:sz w:val="22"/>
          <w:lang w:val="nl-BE"/>
        </w:rPr>
        <w:t xml:space="preserve"> II</w:t>
      </w:r>
      <w:r w:rsidR="00707674">
        <w:rPr>
          <w:rFonts w:ascii="Arial" w:hAnsi="Arial"/>
          <w:sz w:val="22"/>
          <w:lang w:val="nl-BE"/>
        </w:rPr>
        <w:t>,  dan dienen deze parameters niet geanalyseerd te worden in de schepmonsters.</w:t>
      </w:r>
    </w:p>
    <w:p w14:paraId="2564543B" w14:textId="77777777" w:rsidR="00904D22" w:rsidRPr="00DF0C23" w:rsidRDefault="00904D22" w:rsidP="00904D22">
      <w:pPr>
        <w:tabs>
          <w:tab w:val="left" w:pos="720"/>
        </w:tabs>
        <w:ind w:left="720" w:hanging="720"/>
        <w:jc w:val="both"/>
        <w:rPr>
          <w:rFonts w:ascii="Arial" w:hAnsi="Arial"/>
          <w:sz w:val="22"/>
          <w:lang w:val="nl-BE"/>
        </w:rPr>
      </w:pPr>
    </w:p>
    <w:p w14:paraId="2BA21EDC" w14:textId="77777777" w:rsidR="002B0136" w:rsidRPr="00B560D4" w:rsidRDefault="002B0136" w:rsidP="002B0136">
      <w:pPr>
        <w:jc w:val="both"/>
        <w:rPr>
          <w:rFonts w:ascii="Arial" w:hAnsi="Arial"/>
          <w:sz w:val="22"/>
          <w:lang w:val="nl-BE"/>
        </w:rPr>
      </w:pPr>
      <w:r w:rsidRPr="00B560D4">
        <w:rPr>
          <w:rFonts w:ascii="Arial" w:hAnsi="Arial"/>
          <w:sz w:val="22"/>
          <w:lang w:val="nl-BE"/>
        </w:rPr>
        <w:t xml:space="preserve">De analyseresultaten worden onmiddellijk aan Aquafin overgemaakt via </w:t>
      </w:r>
      <w:hyperlink r:id="rId17" w:history="1">
        <w:r w:rsidRPr="00B560D4">
          <w:rPr>
            <w:rStyle w:val="Hyperlink"/>
            <w:rFonts w:ascii="Arial" w:hAnsi="Arial"/>
            <w:color w:val="auto"/>
            <w:sz w:val="22"/>
            <w:lang w:val="nl-BE"/>
          </w:rPr>
          <w:t>noodaansluitingen@aquafin.be</w:t>
        </w:r>
      </w:hyperlink>
      <w:r w:rsidRPr="00B560D4">
        <w:rPr>
          <w:rFonts w:ascii="Arial" w:hAnsi="Arial"/>
          <w:sz w:val="22"/>
          <w:lang w:val="nl-BE"/>
        </w:rPr>
        <w:t xml:space="preserve">. </w:t>
      </w:r>
    </w:p>
    <w:p w14:paraId="0586A123" w14:textId="77777777" w:rsidR="002B0136" w:rsidRDefault="002B0136" w:rsidP="00904D22">
      <w:pPr>
        <w:jc w:val="both"/>
        <w:rPr>
          <w:rFonts w:ascii="Arial" w:hAnsi="Arial"/>
          <w:sz w:val="22"/>
          <w:lang w:val="nl-BE"/>
        </w:rPr>
      </w:pPr>
    </w:p>
    <w:p w14:paraId="150010FF" w14:textId="77777777" w:rsidR="00904D22" w:rsidRPr="00DF0C23" w:rsidRDefault="00904D22" w:rsidP="00904D22">
      <w:pPr>
        <w:jc w:val="both"/>
        <w:rPr>
          <w:rFonts w:ascii="Arial" w:hAnsi="Arial"/>
          <w:sz w:val="22"/>
          <w:lang w:val="nl-BE"/>
        </w:rPr>
      </w:pPr>
      <w:r w:rsidRPr="00DF0C23">
        <w:rPr>
          <w:rFonts w:ascii="Arial" w:hAnsi="Arial"/>
          <w:sz w:val="22"/>
          <w:lang w:val="nl-BE"/>
        </w:rPr>
        <w:t>Als er voor bepaalde tijdstippen als vermeld in het eerste lid, geen representatieve schepmonsters genomen zijn of als er geen geldige analyseresultaten van de genomen schepmonsters beschikbaar zijn, worden voor die tijdstippen de analyseresultaten van de samenstelling van het ongezuiverde bedrijfsafvalwater gebruikt</w:t>
      </w:r>
      <w:r>
        <w:rPr>
          <w:rFonts w:ascii="Arial" w:hAnsi="Arial"/>
          <w:sz w:val="22"/>
          <w:lang w:val="nl-BE"/>
        </w:rPr>
        <w:t xml:space="preserve"> zoals opgenomen in </w:t>
      </w:r>
      <w:r w:rsidR="004C4180">
        <w:rPr>
          <w:rFonts w:ascii="Arial" w:hAnsi="Arial"/>
          <w:sz w:val="22"/>
          <w:lang w:val="nl-BE"/>
        </w:rPr>
        <w:fldChar w:fldCharType="begin"/>
      </w:r>
      <w:r>
        <w:rPr>
          <w:rFonts w:ascii="Arial" w:hAnsi="Arial"/>
          <w:sz w:val="22"/>
          <w:lang w:val="nl-BE"/>
        </w:rPr>
        <w:instrText xml:space="preserve"> REF _Ref385252947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3</w:t>
      </w:r>
      <w:r w:rsidR="004C4180">
        <w:rPr>
          <w:rFonts w:ascii="Arial" w:hAnsi="Arial"/>
          <w:sz w:val="22"/>
          <w:lang w:val="nl-BE"/>
        </w:rPr>
        <w:fldChar w:fldCharType="end"/>
      </w:r>
      <w:r>
        <w:rPr>
          <w:rFonts w:ascii="Arial" w:hAnsi="Arial"/>
          <w:sz w:val="22"/>
          <w:lang w:val="nl-BE"/>
        </w:rPr>
        <w:t>.</w:t>
      </w:r>
    </w:p>
    <w:p w14:paraId="3E98C4B7" w14:textId="77777777" w:rsidR="00904D22" w:rsidRDefault="00904D22" w:rsidP="0090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6460EDDC" w14:textId="77777777" w:rsidR="002B0136" w:rsidRPr="00B560D4" w:rsidRDefault="002B0136" w:rsidP="002B0136">
      <w:pPr>
        <w:jc w:val="both"/>
        <w:rPr>
          <w:rFonts w:ascii="Arial" w:hAnsi="Arial" w:cs="Arial"/>
          <w:b/>
          <w:bCs/>
          <w:sz w:val="22"/>
          <w:szCs w:val="22"/>
          <w:lang w:val="nl-BE"/>
        </w:rPr>
      </w:pPr>
      <w:r w:rsidRPr="00B560D4">
        <w:rPr>
          <w:rFonts w:ascii="Arial" w:hAnsi="Arial" w:cs="Arial"/>
          <w:b/>
          <w:bCs/>
          <w:sz w:val="22"/>
          <w:szCs w:val="22"/>
          <w:lang w:val="nl-BE"/>
        </w:rPr>
        <w:t>Debietsregistratie gedurende het gebruik van de noodaansluiting</w:t>
      </w:r>
    </w:p>
    <w:p w14:paraId="75920EB9" w14:textId="77777777" w:rsidR="002B0136" w:rsidRPr="00C918AB" w:rsidRDefault="002B0136" w:rsidP="002B0136">
      <w:pPr>
        <w:jc w:val="both"/>
        <w:rPr>
          <w:rFonts w:ascii="Arial" w:hAnsi="Arial"/>
          <w:sz w:val="22"/>
          <w:lang w:val="nl-BE"/>
        </w:rPr>
      </w:pPr>
    </w:p>
    <w:p w14:paraId="7F4BCE6F" w14:textId="77777777" w:rsidR="002B0136" w:rsidRPr="00B560D4" w:rsidRDefault="002B0136" w:rsidP="002B0136">
      <w:pPr>
        <w:jc w:val="both"/>
        <w:rPr>
          <w:rFonts w:ascii="Arial" w:hAnsi="Arial"/>
          <w:sz w:val="22"/>
          <w:lang w:val="nl-BE"/>
        </w:rPr>
      </w:pPr>
      <w:r w:rsidRPr="00B560D4">
        <w:rPr>
          <w:rFonts w:ascii="Arial" w:hAnsi="Arial"/>
          <w:sz w:val="22"/>
          <w:lang w:val="nl-BE"/>
        </w:rPr>
        <w:t xml:space="preserve">Tijdens de noodlozing meet de exploitant het debiet continu. De geregistreerde </w:t>
      </w:r>
      <w:proofErr w:type="spellStart"/>
      <w:r w:rsidRPr="00B560D4">
        <w:rPr>
          <w:rFonts w:ascii="Arial" w:hAnsi="Arial"/>
          <w:sz w:val="22"/>
          <w:lang w:val="nl-BE"/>
        </w:rPr>
        <w:t>dagdebieten</w:t>
      </w:r>
      <w:proofErr w:type="spellEnd"/>
      <w:r w:rsidRPr="00B560D4">
        <w:rPr>
          <w:rFonts w:ascii="Arial" w:hAnsi="Arial"/>
          <w:sz w:val="22"/>
          <w:lang w:val="nl-BE"/>
        </w:rPr>
        <w:t xml:space="preserve"> worden dagelijks aan Aquafin overgemaakt via mail (</w:t>
      </w:r>
      <w:hyperlink r:id="rId18" w:history="1">
        <w:r w:rsidRPr="00B560D4">
          <w:rPr>
            <w:rStyle w:val="Hyperlink"/>
            <w:rFonts w:ascii="Arial" w:hAnsi="Arial"/>
            <w:color w:val="auto"/>
            <w:sz w:val="22"/>
            <w:lang w:val="nl-BE"/>
          </w:rPr>
          <w:t>noodaansluitingen@aquafin.be</w:t>
        </w:r>
      </w:hyperlink>
      <w:r w:rsidRPr="00B560D4">
        <w:rPr>
          <w:rFonts w:ascii="Arial" w:hAnsi="Arial"/>
          <w:sz w:val="22"/>
          <w:lang w:val="nl-BE"/>
        </w:rPr>
        <w:t>).</w:t>
      </w:r>
    </w:p>
    <w:p w14:paraId="61A3CF9F" w14:textId="77777777" w:rsidR="002B0136" w:rsidRPr="002B0136" w:rsidRDefault="002B0136" w:rsidP="0090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lang w:val="nl-BE"/>
        </w:rPr>
      </w:pPr>
    </w:p>
    <w:p w14:paraId="05BF79E9" w14:textId="77777777" w:rsidR="00904D22" w:rsidRPr="00DF0C23" w:rsidRDefault="00904D22" w:rsidP="00904D22">
      <w:pPr>
        <w:jc w:val="both"/>
        <w:rPr>
          <w:rFonts w:ascii="Arial" w:hAnsi="Arial"/>
          <w:sz w:val="22"/>
          <w:lang w:val="nl-BE"/>
        </w:rPr>
      </w:pPr>
      <w:r w:rsidRPr="00904D22">
        <w:rPr>
          <w:rFonts w:ascii="Arial" w:hAnsi="Arial"/>
          <w:sz w:val="22"/>
          <w:lang w:val="nl-BE"/>
        </w:rPr>
        <w:t xml:space="preserve">Als er voor bepaalde dagen tijdens de noodlozing geen meting van het debiet beschikbaar is, wordt het debiet bepaald op basis van </w:t>
      </w:r>
      <w:proofErr w:type="spellStart"/>
      <w:r w:rsidRPr="00904D22">
        <w:rPr>
          <w:rFonts w:ascii="Arial" w:hAnsi="Arial"/>
          <w:sz w:val="22"/>
          <w:lang w:val="nl-BE"/>
        </w:rPr>
        <w:t>Qverg</w:t>
      </w:r>
      <w:proofErr w:type="spellEnd"/>
      <w:r w:rsidRPr="00904D22">
        <w:rPr>
          <w:rFonts w:ascii="Arial" w:hAnsi="Arial"/>
          <w:sz w:val="22"/>
          <w:lang w:val="nl-BE"/>
        </w:rPr>
        <w:t>, op basis van de nominale capaciteit van de pompen, uitgedrukt in m3 per uur, die gebruikt zijn om het afvalwater te lozen dat afkomstig is van de noodlozing, of op basis van de nominale capaciteit van de waterzuivering, uitgedrukt in m3 per uur, van</w:t>
      </w:r>
      <w:r w:rsidR="008C2845">
        <w:rPr>
          <w:rFonts w:ascii="Arial" w:hAnsi="Arial"/>
          <w:sz w:val="22"/>
          <w:lang w:val="nl-BE"/>
        </w:rPr>
        <w:t xml:space="preserve"> </w:t>
      </w:r>
      <w:r w:rsidRPr="00904D22">
        <w:rPr>
          <w:rFonts w:ascii="Arial" w:hAnsi="Arial"/>
          <w:sz w:val="22"/>
          <w:lang w:val="nl-BE"/>
        </w:rPr>
        <w:t xml:space="preserve">waaruit het afvalwater geloosd is dat afkomstig is van de noodlozing. Als verschillende gegevens beschikbaar zijn, wordt de hoogste waarde genomen. </w:t>
      </w:r>
      <w:r>
        <w:rPr>
          <w:rFonts w:ascii="Arial" w:hAnsi="Arial"/>
          <w:sz w:val="22"/>
          <w:lang w:val="nl-BE"/>
        </w:rPr>
        <w:t xml:space="preserve">Voorgaande wordt enkel toegepast indien geen andere waarde werd opgenomen in </w:t>
      </w:r>
      <w:r w:rsidR="004C4180">
        <w:rPr>
          <w:rFonts w:ascii="Arial" w:hAnsi="Arial"/>
          <w:sz w:val="22"/>
          <w:lang w:val="nl-BE"/>
        </w:rPr>
        <w:fldChar w:fldCharType="begin"/>
      </w:r>
      <w:r>
        <w:rPr>
          <w:rFonts w:ascii="Arial" w:hAnsi="Arial"/>
          <w:sz w:val="22"/>
          <w:lang w:val="nl-BE"/>
        </w:rPr>
        <w:instrText xml:space="preserve"> REF _Ref385252947 \r \h </w:instrText>
      </w:r>
      <w:r w:rsidR="004C4180">
        <w:rPr>
          <w:rFonts w:ascii="Arial" w:hAnsi="Arial"/>
          <w:sz w:val="22"/>
          <w:lang w:val="nl-BE"/>
        </w:rPr>
      </w:r>
      <w:r w:rsidR="004C4180">
        <w:rPr>
          <w:rFonts w:ascii="Arial" w:hAnsi="Arial"/>
          <w:sz w:val="22"/>
          <w:lang w:val="nl-BE"/>
        </w:rPr>
        <w:fldChar w:fldCharType="separate"/>
      </w:r>
      <w:r w:rsidR="00F4756C">
        <w:rPr>
          <w:rFonts w:ascii="Arial" w:hAnsi="Arial"/>
          <w:sz w:val="22"/>
          <w:lang w:val="nl-BE"/>
        </w:rPr>
        <w:t>Bijlage 3</w:t>
      </w:r>
      <w:r w:rsidR="004C4180">
        <w:rPr>
          <w:rFonts w:ascii="Arial" w:hAnsi="Arial"/>
          <w:sz w:val="22"/>
          <w:lang w:val="nl-BE"/>
        </w:rPr>
        <w:fldChar w:fldCharType="end"/>
      </w:r>
      <w:r>
        <w:rPr>
          <w:rFonts w:ascii="Arial" w:hAnsi="Arial"/>
          <w:sz w:val="22"/>
          <w:lang w:val="nl-BE"/>
        </w:rPr>
        <w:t>.</w:t>
      </w:r>
    </w:p>
    <w:p w14:paraId="1DB49E23" w14:textId="77777777" w:rsidR="00904D22" w:rsidRDefault="00904D22" w:rsidP="00904D22">
      <w:pPr>
        <w:jc w:val="both"/>
        <w:rPr>
          <w:rFonts w:ascii="Arial" w:hAnsi="Arial"/>
          <w:sz w:val="22"/>
          <w:lang w:val="nl-BE"/>
        </w:rPr>
      </w:pPr>
    </w:p>
    <w:p w14:paraId="35236AEC" w14:textId="77777777" w:rsidR="00904D22" w:rsidRDefault="00904D22" w:rsidP="00904D22">
      <w:pPr>
        <w:rPr>
          <w:rFonts w:ascii="Arial" w:hAnsi="Arial" w:cs="Arial"/>
          <w:b/>
          <w:bCs/>
          <w:kern w:val="32"/>
          <w:sz w:val="22"/>
          <w:szCs w:val="22"/>
          <w:lang w:val="nl-BE"/>
        </w:rPr>
      </w:pPr>
      <w:r>
        <w:rPr>
          <w:kern w:val="32"/>
          <w:sz w:val="22"/>
          <w:szCs w:val="22"/>
          <w:lang w:val="nl-BE"/>
        </w:rPr>
        <w:br w:type="page"/>
      </w:r>
    </w:p>
    <w:p w14:paraId="2AC9C125" w14:textId="77777777" w:rsidR="00372FA2" w:rsidRPr="00904D22" w:rsidRDefault="00372FA2" w:rsidP="00B35D86">
      <w:pPr>
        <w:pStyle w:val="Kop1"/>
        <w:keepNext w:val="0"/>
        <w:widowControl w:val="0"/>
        <w:numPr>
          <w:ilvl w:val="0"/>
          <w:numId w:val="29"/>
        </w:numPr>
        <w:tabs>
          <w:tab w:val="left" w:pos="1080"/>
        </w:tabs>
        <w:spacing w:before="240" w:after="60"/>
        <w:rPr>
          <w:kern w:val="32"/>
          <w:sz w:val="22"/>
          <w:szCs w:val="32"/>
          <w:u w:val="none"/>
          <w:lang w:val="nl-BE"/>
        </w:rPr>
      </w:pPr>
      <w:r w:rsidRPr="00904D22">
        <w:rPr>
          <w:kern w:val="32"/>
          <w:sz w:val="22"/>
          <w:szCs w:val="32"/>
          <w:u w:val="none"/>
          <w:lang w:val="nl-BE"/>
        </w:rPr>
        <w:lastRenderedPageBreak/>
        <w:t xml:space="preserve"> </w:t>
      </w:r>
      <w:bookmarkStart w:id="2" w:name="_Ref385253027"/>
      <w:r w:rsidRPr="00904D22">
        <w:rPr>
          <w:kern w:val="32"/>
          <w:sz w:val="22"/>
          <w:szCs w:val="32"/>
          <w:u w:val="none"/>
          <w:lang w:val="nl-BE"/>
        </w:rPr>
        <w:t xml:space="preserve">aan de overeenkomst tussen Aquafin en </w:t>
      </w:r>
      <w:r w:rsidR="00B35D86" w:rsidRPr="00904D22">
        <w:rPr>
          <w:color w:val="FF0000"/>
          <w:kern w:val="32"/>
          <w:sz w:val="22"/>
          <w:szCs w:val="32"/>
          <w:u w:val="none"/>
          <w:lang w:val="nl-BE"/>
        </w:rPr>
        <w:t>naam bedrijf</w:t>
      </w:r>
      <w:r w:rsidR="00B35D86" w:rsidRPr="00904D22">
        <w:rPr>
          <w:kern w:val="32"/>
          <w:sz w:val="22"/>
          <w:szCs w:val="32"/>
          <w:u w:val="none"/>
          <w:lang w:val="nl-BE"/>
        </w:rPr>
        <w:t xml:space="preserve"> dd. ……/……/20......</w:t>
      </w:r>
      <w:bookmarkEnd w:id="2"/>
    </w:p>
    <w:p w14:paraId="19036104" w14:textId="77777777" w:rsidR="00B35D86" w:rsidRPr="00B35D86" w:rsidRDefault="00B35D86" w:rsidP="00372FA2">
      <w:pPr>
        <w:jc w:val="both"/>
        <w:rPr>
          <w:rFonts w:ascii="Arial" w:hAnsi="Arial" w:cs="Arial"/>
          <w:b/>
          <w:bCs/>
          <w:sz w:val="22"/>
          <w:szCs w:val="22"/>
          <w:lang w:val="nl-BE"/>
        </w:rPr>
      </w:pPr>
    </w:p>
    <w:p w14:paraId="31AD8F40" w14:textId="77777777" w:rsidR="00372FA2" w:rsidRPr="00B35D86" w:rsidRDefault="00372FA2" w:rsidP="00372FA2">
      <w:pPr>
        <w:jc w:val="both"/>
        <w:rPr>
          <w:rFonts w:ascii="Arial" w:hAnsi="Arial" w:cs="Arial"/>
          <w:b/>
          <w:bCs/>
          <w:sz w:val="22"/>
          <w:szCs w:val="22"/>
          <w:lang w:val="nl-BE"/>
        </w:rPr>
      </w:pPr>
      <w:r w:rsidRPr="00B35D86">
        <w:rPr>
          <w:rFonts w:ascii="Arial" w:hAnsi="Arial" w:cs="Arial"/>
          <w:b/>
          <w:bCs/>
          <w:sz w:val="22"/>
          <w:szCs w:val="22"/>
          <w:lang w:val="nl-BE"/>
        </w:rPr>
        <w:t>Bepaling integrale verwerkingskost</w:t>
      </w:r>
    </w:p>
    <w:p w14:paraId="6A5D57F3" w14:textId="77777777" w:rsidR="00372FA2" w:rsidRPr="00B35D86" w:rsidRDefault="00372FA2" w:rsidP="00372FA2">
      <w:pPr>
        <w:jc w:val="both"/>
        <w:rPr>
          <w:rFonts w:ascii="Arial" w:hAnsi="Arial" w:cs="Arial"/>
          <w:sz w:val="22"/>
          <w:szCs w:val="22"/>
          <w:lang w:val="nl-BE"/>
        </w:rPr>
      </w:pPr>
    </w:p>
    <w:tbl>
      <w:tblPr>
        <w:tblW w:w="10205" w:type="dxa"/>
        <w:tblInd w:w="-120" w:type="dxa"/>
        <w:tblCellMar>
          <w:left w:w="0" w:type="dxa"/>
          <w:right w:w="0" w:type="dxa"/>
        </w:tblCellMar>
        <w:tblLook w:val="0000" w:firstRow="0" w:lastRow="0" w:firstColumn="0" w:lastColumn="0" w:noHBand="0" w:noVBand="0"/>
      </w:tblPr>
      <w:tblGrid>
        <w:gridCol w:w="4285"/>
        <w:gridCol w:w="1840"/>
        <w:gridCol w:w="1700"/>
        <w:gridCol w:w="2380"/>
      </w:tblGrid>
      <w:tr w:rsidR="00372FA2" w:rsidRPr="00B35D86" w14:paraId="793E2B73" w14:textId="77777777" w:rsidTr="00C16D89">
        <w:trPr>
          <w:trHeight w:val="330"/>
        </w:trPr>
        <w:tc>
          <w:tcPr>
            <w:tcW w:w="4285"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tcPr>
          <w:p w14:paraId="1A03ECFB"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Omschrijving</w:t>
            </w:r>
          </w:p>
        </w:tc>
        <w:tc>
          <w:tcPr>
            <w:tcW w:w="184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14:paraId="23A71BA6"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Aantal</w:t>
            </w:r>
          </w:p>
        </w:tc>
        <w:tc>
          <w:tcPr>
            <w:tcW w:w="170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tcPr>
          <w:p w14:paraId="5CDC6733"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bestelbonnr.</w:t>
            </w:r>
          </w:p>
        </w:tc>
        <w:tc>
          <w:tcPr>
            <w:tcW w:w="238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tcPr>
          <w:p w14:paraId="0E6FFCB4"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te factureren bedrag (€)</w:t>
            </w:r>
          </w:p>
        </w:tc>
      </w:tr>
      <w:tr w:rsidR="00372FA2" w:rsidRPr="00B35D86" w14:paraId="36692A7B" w14:textId="77777777" w:rsidTr="00C16D89">
        <w:trPr>
          <w:trHeight w:val="255"/>
        </w:trPr>
        <w:tc>
          <w:tcPr>
            <w:tcW w:w="4285" w:type="dxa"/>
            <w:tcBorders>
              <w:top w:val="nil"/>
              <w:left w:val="nil"/>
              <w:bottom w:val="single" w:sz="8" w:space="0" w:color="auto"/>
              <w:right w:val="nil"/>
            </w:tcBorders>
            <w:tcMar>
              <w:top w:w="0" w:type="dxa"/>
              <w:left w:w="70" w:type="dxa"/>
              <w:bottom w:w="0" w:type="dxa"/>
              <w:right w:w="70" w:type="dxa"/>
            </w:tcMar>
            <w:vAlign w:val="bottom"/>
          </w:tcPr>
          <w:p w14:paraId="6115E578" w14:textId="77777777" w:rsidR="00372FA2" w:rsidRPr="00B35D86" w:rsidRDefault="00372FA2" w:rsidP="00372FA2">
            <w:pPr>
              <w:rPr>
                <w:rFonts w:ascii="Arial" w:hAnsi="Arial" w:cs="Arial"/>
                <w:sz w:val="22"/>
                <w:szCs w:val="22"/>
              </w:rPr>
            </w:pPr>
          </w:p>
        </w:tc>
        <w:tc>
          <w:tcPr>
            <w:tcW w:w="1840" w:type="dxa"/>
            <w:tcBorders>
              <w:top w:val="nil"/>
              <w:left w:val="nil"/>
              <w:bottom w:val="single" w:sz="8" w:space="0" w:color="auto"/>
              <w:right w:val="nil"/>
            </w:tcBorders>
            <w:tcMar>
              <w:top w:w="0" w:type="dxa"/>
              <w:left w:w="70" w:type="dxa"/>
              <w:bottom w:w="0" w:type="dxa"/>
              <w:right w:w="70" w:type="dxa"/>
            </w:tcMar>
            <w:vAlign w:val="bottom"/>
          </w:tcPr>
          <w:p w14:paraId="20110ED4" w14:textId="77777777" w:rsidR="00372FA2" w:rsidRPr="00B35D86" w:rsidRDefault="00372FA2" w:rsidP="00372FA2">
            <w:pPr>
              <w:rPr>
                <w:rFonts w:ascii="Arial" w:hAnsi="Arial" w:cs="Arial"/>
                <w:sz w:val="22"/>
                <w:szCs w:val="22"/>
              </w:rPr>
            </w:pP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49729383" w14:textId="77777777" w:rsidR="00372FA2" w:rsidRPr="00B35D86" w:rsidRDefault="00372FA2" w:rsidP="00372FA2">
            <w:pPr>
              <w:rPr>
                <w:rFonts w:ascii="Arial" w:hAnsi="Arial" w:cs="Arial"/>
                <w:sz w:val="22"/>
                <w:szCs w:val="22"/>
              </w:rPr>
            </w:pPr>
          </w:p>
        </w:tc>
        <w:tc>
          <w:tcPr>
            <w:tcW w:w="2380" w:type="dxa"/>
            <w:tcBorders>
              <w:top w:val="nil"/>
              <w:left w:val="nil"/>
              <w:bottom w:val="single" w:sz="8" w:space="0" w:color="auto"/>
              <w:right w:val="nil"/>
            </w:tcBorders>
            <w:noWrap/>
            <w:tcMar>
              <w:top w:w="0" w:type="dxa"/>
              <w:left w:w="70" w:type="dxa"/>
              <w:bottom w:w="0" w:type="dxa"/>
              <w:right w:w="70" w:type="dxa"/>
            </w:tcMar>
            <w:vAlign w:val="bottom"/>
          </w:tcPr>
          <w:p w14:paraId="4B91E0C8" w14:textId="77777777" w:rsidR="00372FA2" w:rsidRPr="00B35D86" w:rsidRDefault="00372FA2" w:rsidP="00372FA2">
            <w:pPr>
              <w:rPr>
                <w:rFonts w:ascii="Arial" w:hAnsi="Arial" w:cs="Arial"/>
                <w:sz w:val="22"/>
                <w:szCs w:val="22"/>
              </w:rPr>
            </w:pPr>
          </w:p>
        </w:tc>
      </w:tr>
      <w:tr w:rsidR="00372FA2" w:rsidRPr="00B35D86" w14:paraId="28F5D55F" w14:textId="77777777" w:rsidTr="00C16D89">
        <w:trPr>
          <w:trHeight w:val="255"/>
        </w:trPr>
        <w:tc>
          <w:tcPr>
            <w:tcW w:w="4285" w:type="dxa"/>
            <w:tcBorders>
              <w:top w:val="nil"/>
              <w:left w:val="single" w:sz="8" w:space="0" w:color="auto"/>
              <w:bottom w:val="single" w:sz="8" w:space="0" w:color="auto"/>
              <w:right w:val="nil"/>
            </w:tcBorders>
            <w:tcMar>
              <w:top w:w="0" w:type="dxa"/>
              <w:left w:w="70" w:type="dxa"/>
              <w:bottom w:w="0" w:type="dxa"/>
              <w:right w:w="70" w:type="dxa"/>
            </w:tcMar>
            <w:vAlign w:val="bottom"/>
          </w:tcPr>
          <w:p w14:paraId="7B8F71A5" w14:textId="77777777" w:rsidR="00372FA2" w:rsidRPr="00B35D86" w:rsidRDefault="00AC04FD" w:rsidP="00064BF6">
            <w:pPr>
              <w:rPr>
                <w:rFonts w:ascii="Arial" w:hAnsi="Arial" w:cs="Arial"/>
                <w:sz w:val="22"/>
                <w:szCs w:val="22"/>
              </w:rPr>
            </w:pPr>
            <w:r>
              <w:rPr>
                <w:rFonts w:ascii="Arial" w:hAnsi="Arial" w:cs="Arial"/>
                <w:b/>
                <w:bCs/>
                <w:sz w:val="22"/>
                <w:szCs w:val="22"/>
              </w:rPr>
              <w:t xml:space="preserve">(1) </w:t>
            </w:r>
            <w:r w:rsidR="00B35D86" w:rsidRPr="00B35D86">
              <w:rPr>
                <w:rFonts w:ascii="Arial" w:hAnsi="Arial" w:cs="Arial"/>
                <w:b/>
                <w:bCs/>
                <w:sz w:val="22"/>
                <w:szCs w:val="22"/>
              </w:rPr>
              <w:t xml:space="preserve">Vergoeding </w:t>
            </w:r>
            <w:r w:rsidR="00064BF6" w:rsidRPr="00B35D86">
              <w:rPr>
                <w:rFonts w:ascii="Arial" w:hAnsi="Arial" w:cs="Arial"/>
                <w:b/>
                <w:bCs/>
                <w:sz w:val="22"/>
                <w:szCs w:val="22"/>
              </w:rPr>
              <w:t xml:space="preserve">voor de sanering van het geloosde bedrijfsafvalwater </w:t>
            </w:r>
            <w:r w:rsidR="00B35D86" w:rsidRPr="00B35D86">
              <w:rPr>
                <w:rFonts w:ascii="Arial" w:hAnsi="Arial" w:cs="Arial"/>
                <w:b/>
                <w:bCs/>
                <w:sz w:val="22"/>
                <w:szCs w:val="22"/>
              </w:rPr>
              <w:t>*</w:t>
            </w:r>
            <w:r w:rsidR="00372FA2" w:rsidRPr="00B35D86">
              <w:rPr>
                <w:rFonts w:ascii="Arial" w:hAnsi="Arial" w:cs="Arial"/>
                <w:b/>
                <w:bCs/>
                <w:sz w:val="22"/>
                <w:szCs w:val="22"/>
              </w:rPr>
              <w:t>:</w:t>
            </w:r>
          </w:p>
        </w:tc>
        <w:tc>
          <w:tcPr>
            <w:tcW w:w="1840" w:type="dxa"/>
            <w:tcBorders>
              <w:top w:val="nil"/>
              <w:left w:val="nil"/>
              <w:bottom w:val="single" w:sz="8" w:space="0" w:color="auto"/>
              <w:right w:val="nil"/>
            </w:tcBorders>
            <w:tcMar>
              <w:top w:w="0" w:type="dxa"/>
              <w:left w:w="70" w:type="dxa"/>
              <w:bottom w:w="0" w:type="dxa"/>
              <w:right w:w="70" w:type="dxa"/>
            </w:tcMar>
            <w:vAlign w:val="bottom"/>
          </w:tcPr>
          <w:p w14:paraId="4907B34A" w14:textId="77777777" w:rsidR="00372FA2" w:rsidRPr="00B35D86" w:rsidRDefault="00372FA2" w:rsidP="00372FA2">
            <w:pPr>
              <w:rPr>
                <w:rFonts w:ascii="Arial" w:hAnsi="Arial" w:cs="Arial"/>
                <w:sz w:val="22"/>
                <w:szCs w:val="22"/>
              </w:rPr>
            </w:pP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4775EA89" w14:textId="77777777" w:rsidR="00372FA2" w:rsidRPr="00B35D86" w:rsidRDefault="00372FA2" w:rsidP="00372FA2">
            <w:pPr>
              <w:rPr>
                <w:rFonts w:ascii="Arial" w:hAnsi="Arial" w:cs="Arial"/>
                <w:sz w:val="22"/>
                <w:szCs w:val="22"/>
              </w:rPr>
            </w:pP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1B35CA5" w14:textId="77777777" w:rsidR="00372FA2" w:rsidRPr="00B35D86" w:rsidRDefault="00372FA2" w:rsidP="00372FA2">
            <w:pPr>
              <w:rPr>
                <w:rFonts w:ascii="Arial" w:hAnsi="Arial" w:cs="Arial"/>
                <w:sz w:val="22"/>
                <w:szCs w:val="22"/>
              </w:rPr>
            </w:pPr>
          </w:p>
        </w:tc>
      </w:tr>
      <w:tr w:rsidR="00372FA2" w:rsidRPr="00B35D86" w14:paraId="6F0F1E01" w14:textId="77777777" w:rsidTr="00C16D89">
        <w:trPr>
          <w:trHeight w:val="255"/>
        </w:trPr>
        <w:tc>
          <w:tcPr>
            <w:tcW w:w="4285" w:type="dxa"/>
            <w:tcBorders>
              <w:top w:val="nil"/>
              <w:left w:val="nil"/>
              <w:bottom w:val="nil"/>
              <w:right w:val="nil"/>
            </w:tcBorders>
            <w:tcMar>
              <w:top w:w="0" w:type="dxa"/>
              <w:left w:w="70" w:type="dxa"/>
              <w:bottom w:w="0" w:type="dxa"/>
              <w:right w:w="70" w:type="dxa"/>
            </w:tcMar>
            <w:vAlign w:val="bottom"/>
          </w:tcPr>
          <w:p w14:paraId="7A077686" w14:textId="77777777" w:rsidR="00372FA2" w:rsidRPr="00B35D86" w:rsidRDefault="00372FA2" w:rsidP="00372FA2">
            <w:pPr>
              <w:rPr>
                <w:rFonts w:ascii="Arial" w:hAnsi="Arial" w:cs="Arial"/>
                <w:sz w:val="22"/>
                <w:szCs w:val="22"/>
              </w:rPr>
            </w:pPr>
          </w:p>
        </w:tc>
        <w:tc>
          <w:tcPr>
            <w:tcW w:w="1840" w:type="dxa"/>
            <w:tcBorders>
              <w:top w:val="nil"/>
              <w:left w:val="nil"/>
              <w:bottom w:val="nil"/>
              <w:right w:val="nil"/>
            </w:tcBorders>
            <w:tcMar>
              <w:top w:w="0" w:type="dxa"/>
              <w:left w:w="70" w:type="dxa"/>
              <w:bottom w:w="0" w:type="dxa"/>
              <w:right w:w="70" w:type="dxa"/>
            </w:tcMar>
            <w:vAlign w:val="bottom"/>
          </w:tcPr>
          <w:p w14:paraId="0B5AEACB" w14:textId="77777777" w:rsidR="00372FA2" w:rsidRPr="00B35D86" w:rsidRDefault="00372FA2" w:rsidP="00372FA2">
            <w:pPr>
              <w:rPr>
                <w:rFonts w:ascii="Arial" w:hAnsi="Arial" w:cs="Arial"/>
                <w:sz w:val="22"/>
                <w:szCs w:val="22"/>
              </w:rPr>
            </w:pPr>
          </w:p>
        </w:tc>
        <w:tc>
          <w:tcPr>
            <w:tcW w:w="1700" w:type="dxa"/>
            <w:tcBorders>
              <w:top w:val="nil"/>
              <w:left w:val="nil"/>
              <w:bottom w:val="nil"/>
              <w:right w:val="nil"/>
            </w:tcBorders>
            <w:noWrap/>
            <w:tcMar>
              <w:top w:w="0" w:type="dxa"/>
              <w:left w:w="70" w:type="dxa"/>
              <w:bottom w:w="0" w:type="dxa"/>
              <w:right w:w="70" w:type="dxa"/>
            </w:tcMar>
            <w:vAlign w:val="bottom"/>
          </w:tcPr>
          <w:p w14:paraId="39EE27D1" w14:textId="77777777" w:rsidR="00372FA2" w:rsidRPr="00B35D86" w:rsidRDefault="00372FA2" w:rsidP="00372FA2">
            <w:pPr>
              <w:rPr>
                <w:rFonts w:ascii="Arial" w:hAnsi="Arial" w:cs="Arial"/>
                <w:sz w:val="22"/>
                <w:szCs w:val="22"/>
              </w:rPr>
            </w:pPr>
          </w:p>
        </w:tc>
        <w:tc>
          <w:tcPr>
            <w:tcW w:w="2380" w:type="dxa"/>
            <w:tcBorders>
              <w:top w:val="nil"/>
              <w:left w:val="nil"/>
              <w:bottom w:val="nil"/>
              <w:right w:val="nil"/>
            </w:tcBorders>
            <w:noWrap/>
            <w:tcMar>
              <w:top w:w="0" w:type="dxa"/>
              <w:left w:w="70" w:type="dxa"/>
              <w:bottom w:w="0" w:type="dxa"/>
              <w:right w:w="70" w:type="dxa"/>
            </w:tcMar>
            <w:vAlign w:val="bottom"/>
          </w:tcPr>
          <w:p w14:paraId="007A4E01" w14:textId="77777777" w:rsidR="00372FA2" w:rsidRPr="00B35D86" w:rsidRDefault="00372FA2" w:rsidP="00372FA2">
            <w:pPr>
              <w:rPr>
                <w:rFonts w:ascii="Arial" w:hAnsi="Arial" w:cs="Arial"/>
                <w:sz w:val="22"/>
                <w:szCs w:val="22"/>
              </w:rPr>
            </w:pPr>
          </w:p>
        </w:tc>
      </w:tr>
      <w:tr w:rsidR="008C602C" w:rsidRPr="00B35D86" w14:paraId="1E05713F" w14:textId="77777777" w:rsidTr="00C16D89">
        <w:trPr>
          <w:trHeight w:val="255"/>
        </w:trPr>
        <w:tc>
          <w:tcPr>
            <w:tcW w:w="10205" w:type="dxa"/>
            <w:gridSpan w:val="4"/>
            <w:tcBorders>
              <w:top w:val="single" w:sz="8" w:space="0" w:color="auto"/>
              <w:left w:val="single" w:sz="8" w:space="0" w:color="auto"/>
              <w:bottom w:val="nil"/>
              <w:right w:val="single" w:sz="8" w:space="0" w:color="auto"/>
            </w:tcBorders>
            <w:tcMar>
              <w:top w:w="0" w:type="dxa"/>
              <w:left w:w="70" w:type="dxa"/>
              <w:bottom w:w="0" w:type="dxa"/>
              <w:right w:w="70" w:type="dxa"/>
            </w:tcMar>
            <w:vAlign w:val="bottom"/>
          </w:tcPr>
          <w:p w14:paraId="31FEFB8F" w14:textId="77777777" w:rsidR="008C602C" w:rsidRPr="00B35D86" w:rsidRDefault="008C602C" w:rsidP="00372FA2">
            <w:pPr>
              <w:rPr>
                <w:rFonts w:ascii="Arial" w:hAnsi="Arial" w:cs="Arial"/>
                <w:sz w:val="22"/>
                <w:szCs w:val="22"/>
              </w:rPr>
            </w:pPr>
            <w:r>
              <w:rPr>
                <w:rFonts w:ascii="Arial" w:hAnsi="Arial" w:cs="Arial"/>
                <w:b/>
                <w:bCs/>
                <w:sz w:val="22"/>
                <w:szCs w:val="22"/>
              </w:rPr>
              <w:t xml:space="preserve">(2) </w:t>
            </w:r>
            <w:r w:rsidRPr="00B35D86">
              <w:rPr>
                <w:rFonts w:ascii="Arial" w:hAnsi="Arial" w:cs="Arial"/>
                <w:b/>
                <w:bCs/>
                <w:sz w:val="22"/>
                <w:szCs w:val="22"/>
              </w:rPr>
              <w:t>Extra werkuren</w:t>
            </w:r>
            <w:r>
              <w:rPr>
                <w:rFonts w:ascii="Arial" w:hAnsi="Arial" w:cs="Arial"/>
                <w:b/>
                <w:bCs/>
                <w:sz w:val="22"/>
                <w:szCs w:val="22"/>
              </w:rPr>
              <w:t xml:space="preserve"> (voor verwerking en/of herstelmaatregelen)</w:t>
            </w:r>
            <w:r w:rsidRPr="00B35D86">
              <w:rPr>
                <w:rFonts w:ascii="Arial" w:hAnsi="Arial" w:cs="Arial"/>
                <w:b/>
                <w:bCs/>
                <w:sz w:val="22"/>
                <w:szCs w:val="22"/>
              </w:rPr>
              <w:t>:</w:t>
            </w:r>
          </w:p>
        </w:tc>
      </w:tr>
      <w:tr w:rsidR="00C16D89" w:rsidRPr="00B35D86" w14:paraId="4563EEF0"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1D63EA0" w14:textId="0B69E7E9" w:rsidR="00C16D89" w:rsidRPr="00B35D86" w:rsidRDefault="00C16D89" w:rsidP="00C16D89">
            <w:pPr>
              <w:rPr>
                <w:rFonts w:ascii="Arial" w:hAnsi="Arial" w:cs="Arial"/>
                <w:i/>
                <w:iCs/>
                <w:sz w:val="20"/>
                <w:szCs w:val="20"/>
              </w:rPr>
            </w:pPr>
            <w:r w:rsidRPr="00B35D86">
              <w:rPr>
                <w:rFonts w:ascii="Arial" w:hAnsi="Arial" w:cs="Arial"/>
                <w:i/>
                <w:iCs/>
                <w:sz w:val="20"/>
                <w:szCs w:val="20"/>
              </w:rPr>
              <w:t>Personeel RWZI</w:t>
            </w:r>
          </w:p>
        </w:tc>
        <w:tc>
          <w:tcPr>
            <w:tcW w:w="1840" w:type="dxa"/>
            <w:tcMar>
              <w:top w:w="0" w:type="dxa"/>
              <w:left w:w="70" w:type="dxa"/>
              <w:bottom w:w="0" w:type="dxa"/>
              <w:right w:w="70" w:type="dxa"/>
            </w:tcMar>
            <w:vAlign w:val="bottom"/>
          </w:tcPr>
          <w:p w14:paraId="232D5792"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1D852E8B"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9574E4F"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75BB073B"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5D2368B" w14:textId="283A6392" w:rsidR="00C16D89" w:rsidRPr="00B35D86" w:rsidRDefault="00C16D89" w:rsidP="005606C1">
            <w:pPr>
              <w:jc w:val="both"/>
              <w:rPr>
                <w:rFonts w:ascii="Arial" w:hAnsi="Arial" w:cs="Arial"/>
                <w:sz w:val="20"/>
                <w:szCs w:val="20"/>
                <w:lang w:val="nl-BE"/>
              </w:rPr>
            </w:pPr>
            <w:r w:rsidRPr="00B35D86">
              <w:rPr>
                <w:rFonts w:ascii="Arial" w:hAnsi="Arial" w:cs="Arial"/>
                <w:sz w:val="20"/>
                <w:szCs w:val="20"/>
                <w:lang w:val="nl-BE"/>
              </w:rPr>
              <w:t>Technisch medewerker (5</w:t>
            </w:r>
            <w:r w:rsidR="005606C1">
              <w:rPr>
                <w:rFonts w:ascii="Arial" w:hAnsi="Arial" w:cs="Arial"/>
                <w:sz w:val="20"/>
                <w:szCs w:val="20"/>
                <w:lang w:val="nl-BE"/>
              </w:rPr>
              <w:t>4</w:t>
            </w:r>
            <w:r w:rsidRPr="00B35D86">
              <w:rPr>
                <w:rFonts w:ascii="Arial" w:hAnsi="Arial" w:cs="Arial"/>
                <w:sz w:val="20"/>
                <w:szCs w:val="20"/>
                <w:lang w:val="nl-BE"/>
              </w:rPr>
              <w:t>,</w:t>
            </w:r>
            <w:r w:rsidR="005606C1">
              <w:rPr>
                <w:rFonts w:ascii="Arial" w:hAnsi="Arial" w:cs="Arial"/>
                <w:sz w:val="20"/>
                <w:szCs w:val="20"/>
                <w:lang w:val="nl-BE"/>
              </w:rPr>
              <w:t>96</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0C8345AC"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23147C6D"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3F62A20"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173ED2BA"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3115B12" w14:textId="18912256" w:rsidR="00C16D89" w:rsidRPr="00B35D86" w:rsidRDefault="00C16D89" w:rsidP="005606C1">
            <w:pPr>
              <w:jc w:val="both"/>
              <w:rPr>
                <w:rFonts w:ascii="Arial" w:hAnsi="Arial" w:cs="Arial"/>
                <w:sz w:val="20"/>
                <w:szCs w:val="20"/>
                <w:lang w:val="nl-BE"/>
              </w:rPr>
            </w:pPr>
            <w:r w:rsidRPr="00B35D86">
              <w:rPr>
                <w:rFonts w:ascii="Arial" w:hAnsi="Arial" w:cs="Arial"/>
                <w:sz w:val="20"/>
                <w:szCs w:val="20"/>
                <w:lang w:val="nl-BE"/>
              </w:rPr>
              <w:t>Teamcoördinator (6</w:t>
            </w:r>
            <w:r w:rsidR="005606C1">
              <w:rPr>
                <w:rFonts w:ascii="Arial" w:hAnsi="Arial" w:cs="Arial"/>
                <w:sz w:val="20"/>
                <w:szCs w:val="20"/>
                <w:lang w:val="nl-BE"/>
              </w:rPr>
              <w:t>9</w:t>
            </w:r>
            <w:r w:rsidRPr="00B35D86">
              <w:rPr>
                <w:rFonts w:ascii="Arial" w:hAnsi="Arial" w:cs="Arial"/>
                <w:sz w:val="20"/>
                <w:szCs w:val="20"/>
                <w:lang w:val="nl-BE"/>
              </w:rPr>
              <w:t>,</w:t>
            </w:r>
            <w:r w:rsidR="005606C1">
              <w:rPr>
                <w:rFonts w:ascii="Arial" w:hAnsi="Arial" w:cs="Arial"/>
                <w:sz w:val="20"/>
                <w:szCs w:val="20"/>
                <w:lang w:val="nl-BE"/>
              </w:rPr>
              <w:t>45</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6BDF8619"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79284EA3"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A5DB03D"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6BFF2922"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026F6BF" w14:textId="3BCEE660" w:rsidR="00C16D89" w:rsidRPr="00B35D86" w:rsidRDefault="00C16D89" w:rsidP="005606C1">
            <w:pPr>
              <w:jc w:val="both"/>
              <w:rPr>
                <w:rFonts w:ascii="Arial" w:hAnsi="Arial" w:cs="Arial"/>
                <w:sz w:val="20"/>
                <w:szCs w:val="20"/>
                <w:lang w:val="nl-BE"/>
              </w:rPr>
            </w:pPr>
            <w:r w:rsidRPr="00B35D86">
              <w:rPr>
                <w:rFonts w:ascii="Arial" w:hAnsi="Arial" w:cs="Arial"/>
                <w:sz w:val="20"/>
                <w:szCs w:val="20"/>
                <w:lang w:val="nl-BE"/>
              </w:rPr>
              <w:t>Bekkenverantwoordelijke (10</w:t>
            </w:r>
            <w:r w:rsidR="005606C1">
              <w:rPr>
                <w:rFonts w:ascii="Arial" w:hAnsi="Arial" w:cs="Arial"/>
                <w:sz w:val="20"/>
                <w:szCs w:val="20"/>
                <w:lang w:val="nl-BE"/>
              </w:rPr>
              <w:t>6</w:t>
            </w:r>
            <w:r w:rsidRPr="00B35D86">
              <w:rPr>
                <w:rFonts w:ascii="Arial" w:hAnsi="Arial" w:cs="Arial"/>
                <w:sz w:val="20"/>
                <w:szCs w:val="20"/>
                <w:lang w:val="nl-BE"/>
              </w:rPr>
              <w:t>,</w:t>
            </w:r>
            <w:r w:rsidR="005606C1">
              <w:rPr>
                <w:rFonts w:ascii="Arial" w:hAnsi="Arial" w:cs="Arial"/>
                <w:sz w:val="20"/>
                <w:szCs w:val="20"/>
                <w:lang w:val="nl-BE"/>
              </w:rPr>
              <w:t>52</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51D4DAAC"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6DD5D7CA"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FC46262"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03593DEB"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6D9EDE5" w14:textId="673337AA" w:rsidR="00C16D89" w:rsidRPr="00B35D86" w:rsidRDefault="00C16D89" w:rsidP="00C16D89">
            <w:pPr>
              <w:jc w:val="both"/>
              <w:rPr>
                <w:rFonts w:ascii="Arial" w:hAnsi="Arial" w:cs="Arial"/>
                <w:sz w:val="20"/>
                <w:szCs w:val="20"/>
                <w:lang w:val="nl-BE"/>
              </w:rPr>
            </w:pPr>
            <w:r w:rsidRPr="00B35D86">
              <w:rPr>
                <w:rFonts w:ascii="Arial" w:hAnsi="Arial" w:cs="Arial"/>
                <w:sz w:val="20"/>
                <w:szCs w:val="20"/>
                <w:lang w:val="nl-BE"/>
              </w:rPr>
              <w:t> </w:t>
            </w:r>
          </w:p>
        </w:tc>
        <w:tc>
          <w:tcPr>
            <w:tcW w:w="1840" w:type="dxa"/>
            <w:tcMar>
              <w:top w:w="0" w:type="dxa"/>
              <w:left w:w="70" w:type="dxa"/>
              <w:bottom w:w="0" w:type="dxa"/>
              <w:right w:w="70" w:type="dxa"/>
            </w:tcMar>
            <w:vAlign w:val="bottom"/>
          </w:tcPr>
          <w:p w14:paraId="61883D6F"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42A9C3F5"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5CF78C8"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7CFD4F3E"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1A908C3" w14:textId="0D7458BC" w:rsidR="00C16D89" w:rsidRPr="00B35D86" w:rsidRDefault="00C16D89" w:rsidP="00C16D89">
            <w:pPr>
              <w:jc w:val="both"/>
              <w:rPr>
                <w:rFonts w:ascii="Arial" w:hAnsi="Arial" w:cs="Arial"/>
                <w:i/>
                <w:sz w:val="20"/>
                <w:szCs w:val="20"/>
                <w:lang w:val="nl-BE"/>
              </w:rPr>
            </w:pPr>
            <w:r w:rsidRPr="00B35D86">
              <w:rPr>
                <w:rFonts w:ascii="Arial" w:hAnsi="Arial" w:cs="Arial"/>
                <w:i/>
                <w:sz w:val="20"/>
                <w:szCs w:val="20"/>
                <w:lang w:val="nl-BE"/>
              </w:rPr>
              <w:t>Projectleider</w:t>
            </w:r>
          </w:p>
        </w:tc>
        <w:tc>
          <w:tcPr>
            <w:tcW w:w="1840" w:type="dxa"/>
            <w:tcMar>
              <w:top w:w="0" w:type="dxa"/>
              <w:left w:w="70" w:type="dxa"/>
              <w:bottom w:w="0" w:type="dxa"/>
              <w:right w:w="70" w:type="dxa"/>
            </w:tcMar>
            <w:vAlign w:val="bottom"/>
          </w:tcPr>
          <w:p w14:paraId="1CC1D0A6" w14:textId="77777777" w:rsidR="00C16D89" w:rsidRPr="00B35D86" w:rsidRDefault="00C16D89" w:rsidP="00C16D89">
            <w:pPr>
              <w:rPr>
                <w:rFonts w:ascii="Arial" w:hAnsi="Arial" w:cs="Arial"/>
                <w:i/>
                <w:sz w:val="20"/>
                <w:szCs w:val="20"/>
              </w:rPr>
            </w:pPr>
          </w:p>
        </w:tc>
        <w:tc>
          <w:tcPr>
            <w:tcW w:w="1700" w:type="dxa"/>
            <w:noWrap/>
            <w:tcMar>
              <w:top w:w="0" w:type="dxa"/>
              <w:left w:w="70" w:type="dxa"/>
              <w:bottom w:w="0" w:type="dxa"/>
              <w:right w:w="70" w:type="dxa"/>
            </w:tcMar>
            <w:vAlign w:val="bottom"/>
          </w:tcPr>
          <w:p w14:paraId="526E1F6F" w14:textId="77777777" w:rsidR="00C16D89" w:rsidRPr="00B35D86" w:rsidRDefault="00C16D89" w:rsidP="00C16D89">
            <w:pPr>
              <w:rPr>
                <w:rFonts w:ascii="Arial" w:hAnsi="Arial" w:cs="Arial"/>
                <w:i/>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5B8C8D4" w14:textId="77777777" w:rsidR="00C16D89" w:rsidRPr="00B35D86" w:rsidRDefault="00C16D89" w:rsidP="00C16D89">
            <w:pPr>
              <w:rPr>
                <w:rFonts w:ascii="Arial" w:hAnsi="Arial" w:cs="Arial"/>
                <w:i/>
                <w:sz w:val="20"/>
                <w:szCs w:val="20"/>
              </w:rPr>
            </w:pPr>
            <w:r w:rsidRPr="00B35D86">
              <w:rPr>
                <w:rFonts w:ascii="Arial" w:hAnsi="Arial" w:cs="Arial"/>
                <w:i/>
                <w:sz w:val="20"/>
                <w:szCs w:val="20"/>
              </w:rPr>
              <w:t> </w:t>
            </w:r>
          </w:p>
        </w:tc>
      </w:tr>
      <w:tr w:rsidR="00C16D89" w:rsidRPr="00B35D86" w14:paraId="0B0F47AE"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CD602C0" w14:textId="3DBAB029" w:rsidR="00C16D89" w:rsidRPr="00B35D86" w:rsidRDefault="00C16D89" w:rsidP="005606C1">
            <w:pPr>
              <w:jc w:val="both"/>
              <w:rPr>
                <w:rFonts w:ascii="Arial" w:hAnsi="Arial" w:cs="Arial"/>
                <w:sz w:val="20"/>
                <w:szCs w:val="20"/>
                <w:lang w:val="nl-BE"/>
              </w:rPr>
            </w:pPr>
            <w:r w:rsidRPr="00B35D86">
              <w:rPr>
                <w:rFonts w:ascii="Arial" w:hAnsi="Arial" w:cs="Arial"/>
                <w:sz w:val="20"/>
                <w:szCs w:val="20"/>
                <w:lang w:val="nl-BE"/>
              </w:rPr>
              <w:t>Projectleider (7</w:t>
            </w:r>
            <w:r w:rsidR="005606C1">
              <w:rPr>
                <w:rFonts w:ascii="Arial" w:hAnsi="Arial" w:cs="Arial"/>
                <w:sz w:val="20"/>
                <w:szCs w:val="20"/>
                <w:lang w:val="nl-BE"/>
              </w:rPr>
              <w:t>8</w:t>
            </w:r>
            <w:r w:rsidRPr="00B35D86">
              <w:rPr>
                <w:rFonts w:ascii="Arial" w:hAnsi="Arial" w:cs="Arial"/>
                <w:sz w:val="20"/>
                <w:szCs w:val="20"/>
                <w:lang w:val="nl-BE"/>
              </w:rPr>
              <w:t>,</w:t>
            </w:r>
            <w:r w:rsidR="005606C1">
              <w:rPr>
                <w:rFonts w:ascii="Arial" w:hAnsi="Arial" w:cs="Arial"/>
                <w:sz w:val="20"/>
                <w:szCs w:val="20"/>
                <w:lang w:val="nl-BE"/>
              </w:rPr>
              <w:t>92</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593431BA"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42648C54"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668519A"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00FFF7F3"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43DA3AB" w14:textId="77777777" w:rsidR="00C16D89" w:rsidRPr="00B35D86" w:rsidRDefault="00C16D89" w:rsidP="00C16D89">
            <w:pPr>
              <w:jc w:val="both"/>
              <w:rPr>
                <w:rFonts w:ascii="Arial" w:hAnsi="Arial" w:cs="Arial"/>
                <w:sz w:val="20"/>
                <w:szCs w:val="20"/>
                <w:lang w:val="nl-BE"/>
              </w:rPr>
            </w:pPr>
          </w:p>
        </w:tc>
        <w:tc>
          <w:tcPr>
            <w:tcW w:w="1840" w:type="dxa"/>
            <w:tcMar>
              <w:top w:w="0" w:type="dxa"/>
              <w:left w:w="70" w:type="dxa"/>
              <w:bottom w:w="0" w:type="dxa"/>
              <w:right w:w="70" w:type="dxa"/>
            </w:tcMar>
            <w:vAlign w:val="bottom"/>
          </w:tcPr>
          <w:p w14:paraId="2BBCBF93" w14:textId="77777777" w:rsidR="00C16D89" w:rsidRPr="00B35D86" w:rsidRDefault="00C16D89" w:rsidP="00C16D89">
            <w:pPr>
              <w:rPr>
                <w:rFonts w:ascii="Arial" w:hAnsi="Arial" w:cs="Arial"/>
                <w:sz w:val="20"/>
                <w:szCs w:val="20"/>
              </w:rPr>
            </w:pPr>
          </w:p>
        </w:tc>
        <w:tc>
          <w:tcPr>
            <w:tcW w:w="1700" w:type="dxa"/>
            <w:noWrap/>
            <w:tcMar>
              <w:top w:w="0" w:type="dxa"/>
              <w:left w:w="70" w:type="dxa"/>
              <w:bottom w:w="0" w:type="dxa"/>
              <w:right w:w="70" w:type="dxa"/>
            </w:tcMar>
            <w:vAlign w:val="bottom"/>
          </w:tcPr>
          <w:p w14:paraId="030E25D3" w14:textId="77777777" w:rsidR="00C16D89" w:rsidRPr="00B35D86" w:rsidRDefault="00C16D89" w:rsidP="00C16D89">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50CDC4B3"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C16D89" w:rsidRPr="00B35D86" w14:paraId="4C8CA328"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76D7E57D" w14:textId="6EDC64DC" w:rsidR="00C16D89" w:rsidRPr="00B35D86" w:rsidRDefault="00C16D89" w:rsidP="00C16D89">
            <w:pPr>
              <w:jc w:val="both"/>
              <w:rPr>
                <w:rFonts w:ascii="Arial" w:hAnsi="Arial" w:cs="Arial"/>
                <w:i/>
                <w:sz w:val="20"/>
                <w:szCs w:val="20"/>
                <w:lang w:val="nl-BE"/>
              </w:rPr>
            </w:pPr>
            <w:r w:rsidRPr="00B35D86">
              <w:rPr>
                <w:rFonts w:ascii="Arial" w:hAnsi="Arial" w:cs="Arial"/>
                <w:i/>
                <w:sz w:val="20"/>
                <w:szCs w:val="20"/>
                <w:lang w:val="nl-BE"/>
              </w:rPr>
              <w:t>Personeel hoofdzetel Aartselaar</w:t>
            </w:r>
          </w:p>
        </w:tc>
        <w:tc>
          <w:tcPr>
            <w:tcW w:w="1840" w:type="dxa"/>
            <w:tcMar>
              <w:top w:w="0" w:type="dxa"/>
              <w:left w:w="70" w:type="dxa"/>
              <w:bottom w:w="0" w:type="dxa"/>
              <w:right w:w="70" w:type="dxa"/>
            </w:tcMar>
            <w:vAlign w:val="bottom"/>
          </w:tcPr>
          <w:p w14:paraId="538BDFCD" w14:textId="77777777" w:rsidR="00C16D89" w:rsidRPr="00B35D86" w:rsidRDefault="00C16D89" w:rsidP="00C16D89">
            <w:pPr>
              <w:rPr>
                <w:rFonts w:ascii="Arial" w:hAnsi="Arial" w:cs="Arial"/>
                <w:i/>
                <w:sz w:val="20"/>
                <w:szCs w:val="20"/>
              </w:rPr>
            </w:pPr>
          </w:p>
        </w:tc>
        <w:tc>
          <w:tcPr>
            <w:tcW w:w="1700" w:type="dxa"/>
            <w:noWrap/>
            <w:tcMar>
              <w:top w:w="0" w:type="dxa"/>
              <w:left w:w="70" w:type="dxa"/>
              <w:bottom w:w="0" w:type="dxa"/>
              <w:right w:w="70" w:type="dxa"/>
            </w:tcMar>
            <w:vAlign w:val="bottom"/>
          </w:tcPr>
          <w:p w14:paraId="3815965D" w14:textId="77777777" w:rsidR="00C16D89" w:rsidRPr="00B35D86" w:rsidRDefault="00C16D89" w:rsidP="00C16D89">
            <w:pPr>
              <w:rPr>
                <w:rFonts w:ascii="Arial" w:hAnsi="Arial" w:cs="Arial"/>
                <w:i/>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F362DED" w14:textId="77777777" w:rsidR="00C16D89" w:rsidRPr="00B35D86" w:rsidRDefault="00C16D89" w:rsidP="00C16D89">
            <w:pPr>
              <w:rPr>
                <w:rFonts w:ascii="Arial" w:hAnsi="Arial" w:cs="Arial"/>
                <w:i/>
                <w:sz w:val="20"/>
                <w:szCs w:val="20"/>
              </w:rPr>
            </w:pPr>
            <w:r w:rsidRPr="00B35D86">
              <w:rPr>
                <w:rFonts w:ascii="Arial" w:hAnsi="Arial" w:cs="Arial"/>
                <w:i/>
                <w:sz w:val="20"/>
                <w:szCs w:val="20"/>
              </w:rPr>
              <w:t> </w:t>
            </w:r>
          </w:p>
        </w:tc>
      </w:tr>
      <w:tr w:rsidR="00C16D89" w:rsidRPr="00B35D86" w14:paraId="577DBCE8" w14:textId="77777777" w:rsidTr="00C16D89">
        <w:trPr>
          <w:trHeight w:val="255"/>
        </w:trPr>
        <w:tc>
          <w:tcPr>
            <w:tcW w:w="4285" w:type="dxa"/>
            <w:tcBorders>
              <w:top w:val="nil"/>
              <w:left w:val="single" w:sz="8" w:space="0" w:color="auto"/>
              <w:bottom w:val="single" w:sz="8" w:space="0" w:color="auto"/>
              <w:right w:val="nil"/>
            </w:tcBorders>
            <w:tcMar>
              <w:top w:w="0" w:type="dxa"/>
              <w:left w:w="70" w:type="dxa"/>
              <w:bottom w:w="0" w:type="dxa"/>
              <w:right w:w="70" w:type="dxa"/>
            </w:tcMar>
            <w:vAlign w:val="bottom"/>
          </w:tcPr>
          <w:p w14:paraId="2AACB6C9" w14:textId="0134C144" w:rsidR="00C16D89" w:rsidRPr="00B35D86" w:rsidRDefault="00C16D89" w:rsidP="00C16D89">
            <w:pPr>
              <w:jc w:val="both"/>
              <w:rPr>
                <w:rFonts w:ascii="Arial" w:hAnsi="Arial" w:cs="Arial"/>
                <w:sz w:val="20"/>
                <w:szCs w:val="20"/>
                <w:shd w:val="clear" w:color="auto" w:fill="FFFF00"/>
              </w:rPr>
            </w:pPr>
            <w:r>
              <w:rPr>
                <w:rFonts w:ascii="Arial" w:hAnsi="Arial" w:cs="Arial"/>
                <w:sz w:val="20"/>
                <w:szCs w:val="20"/>
                <w:lang w:val="nl-BE"/>
              </w:rPr>
              <w:t>M</w:t>
            </w:r>
            <w:r w:rsidRPr="00B35D86">
              <w:rPr>
                <w:rFonts w:ascii="Arial" w:hAnsi="Arial" w:cs="Arial"/>
                <w:sz w:val="20"/>
                <w:szCs w:val="20"/>
                <w:lang w:val="nl-BE"/>
              </w:rPr>
              <w:t>edewerker databeheer operaties (5</w:t>
            </w:r>
            <w:r w:rsidR="005606C1">
              <w:rPr>
                <w:rFonts w:ascii="Arial" w:hAnsi="Arial" w:cs="Arial"/>
                <w:sz w:val="20"/>
                <w:szCs w:val="20"/>
                <w:lang w:val="nl-BE"/>
              </w:rPr>
              <w:t>4</w:t>
            </w:r>
            <w:r w:rsidRPr="00B35D86">
              <w:rPr>
                <w:rFonts w:ascii="Arial" w:hAnsi="Arial" w:cs="Arial"/>
                <w:sz w:val="20"/>
                <w:szCs w:val="20"/>
                <w:lang w:val="nl-BE"/>
              </w:rPr>
              <w:t>,</w:t>
            </w:r>
            <w:r w:rsidR="005606C1">
              <w:rPr>
                <w:rFonts w:ascii="Arial" w:hAnsi="Arial" w:cs="Arial"/>
                <w:sz w:val="20"/>
                <w:szCs w:val="20"/>
                <w:lang w:val="nl-BE"/>
              </w:rPr>
              <w:t>96</w:t>
            </w:r>
            <w:r w:rsidRPr="00B35D86">
              <w:rPr>
                <w:rFonts w:ascii="Arial" w:hAnsi="Arial" w:cs="Arial"/>
                <w:sz w:val="20"/>
                <w:szCs w:val="20"/>
                <w:lang w:val="nl-BE"/>
              </w:rPr>
              <w:t xml:space="preserve"> €/u)</w:t>
            </w:r>
            <w:r w:rsidRPr="00B35D86">
              <w:rPr>
                <w:rFonts w:ascii="Arial" w:hAnsi="Arial" w:cs="Arial"/>
                <w:sz w:val="20"/>
                <w:szCs w:val="20"/>
                <w:shd w:val="clear" w:color="auto" w:fill="FFFF00"/>
              </w:rPr>
              <w:t xml:space="preserve"> </w:t>
            </w:r>
          </w:p>
          <w:p w14:paraId="47D22C2D" w14:textId="3EED17AF" w:rsidR="00C16D89" w:rsidRPr="00B35D86" w:rsidRDefault="00C16D89" w:rsidP="00C16D89">
            <w:pPr>
              <w:jc w:val="both"/>
              <w:rPr>
                <w:rFonts w:ascii="Arial" w:hAnsi="Arial" w:cs="Arial"/>
                <w:sz w:val="20"/>
                <w:szCs w:val="20"/>
                <w:shd w:val="clear" w:color="auto" w:fill="FFFF00"/>
              </w:rPr>
            </w:pPr>
            <w:r w:rsidRPr="00B35D86">
              <w:rPr>
                <w:rFonts w:ascii="Arial" w:hAnsi="Arial" w:cs="Arial"/>
                <w:sz w:val="20"/>
                <w:szCs w:val="20"/>
              </w:rPr>
              <w:t>Administratieve kosten * (100,00 / 25,00 €)</w:t>
            </w:r>
          </w:p>
        </w:tc>
        <w:tc>
          <w:tcPr>
            <w:tcW w:w="1840" w:type="dxa"/>
            <w:tcBorders>
              <w:top w:val="nil"/>
              <w:left w:val="nil"/>
              <w:bottom w:val="single" w:sz="8" w:space="0" w:color="auto"/>
              <w:right w:val="nil"/>
            </w:tcBorders>
            <w:tcMar>
              <w:top w:w="0" w:type="dxa"/>
              <w:left w:w="70" w:type="dxa"/>
              <w:bottom w:w="0" w:type="dxa"/>
              <w:right w:w="70" w:type="dxa"/>
            </w:tcMar>
            <w:vAlign w:val="bottom"/>
          </w:tcPr>
          <w:p w14:paraId="64F598C1"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3CF21F39"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FA491E5" w14:textId="77777777" w:rsidR="00C16D89" w:rsidRPr="00B35D86" w:rsidRDefault="00C16D89" w:rsidP="00C16D89">
            <w:pPr>
              <w:rPr>
                <w:rFonts w:ascii="Arial" w:hAnsi="Arial" w:cs="Arial"/>
                <w:sz w:val="20"/>
                <w:szCs w:val="20"/>
              </w:rPr>
            </w:pPr>
            <w:r w:rsidRPr="00B35D86">
              <w:rPr>
                <w:rFonts w:ascii="Arial" w:hAnsi="Arial" w:cs="Arial"/>
                <w:sz w:val="20"/>
                <w:szCs w:val="20"/>
              </w:rPr>
              <w:t> </w:t>
            </w:r>
          </w:p>
        </w:tc>
      </w:tr>
      <w:tr w:rsidR="00372FA2" w:rsidRPr="00B35D86" w14:paraId="44583848" w14:textId="77777777" w:rsidTr="00C16D89">
        <w:trPr>
          <w:trHeight w:val="255"/>
        </w:trPr>
        <w:tc>
          <w:tcPr>
            <w:tcW w:w="4285" w:type="dxa"/>
            <w:tcMar>
              <w:top w:w="0" w:type="dxa"/>
              <w:left w:w="70" w:type="dxa"/>
              <w:bottom w:w="0" w:type="dxa"/>
              <w:right w:w="70" w:type="dxa"/>
            </w:tcMar>
            <w:vAlign w:val="bottom"/>
          </w:tcPr>
          <w:p w14:paraId="0DC4EB66" w14:textId="77777777" w:rsidR="00372FA2" w:rsidRPr="00B35D86" w:rsidRDefault="00372FA2" w:rsidP="00372FA2">
            <w:pPr>
              <w:rPr>
                <w:rFonts w:ascii="Arial" w:hAnsi="Arial" w:cs="Arial"/>
                <w:sz w:val="22"/>
                <w:szCs w:val="22"/>
              </w:rPr>
            </w:pPr>
          </w:p>
        </w:tc>
        <w:tc>
          <w:tcPr>
            <w:tcW w:w="1840" w:type="dxa"/>
            <w:tcMar>
              <w:top w:w="0" w:type="dxa"/>
              <w:left w:w="70" w:type="dxa"/>
              <w:bottom w:w="0" w:type="dxa"/>
              <w:right w:w="70" w:type="dxa"/>
            </w:tcMar>
            <w:vAlign w:val="bottom"/>
          </w:tcPr>
          <w:p w14:paraId="568756BC" w14:textId="77777777" w:rsidR="00372FA2" w:rsidRPr="00B35D86" w:rsidRDefault="00372FA2" w:rsidP="00372FA2">
            <w:pPr>
              <w:rPr>
                <w:rFonts w:ascii="Arial" w:hAnsi="Arial" w:cs="Arial"/>
                <w:sz w:val="22"/>
                <w:szCs w:val="22"/>
              </w:rPr>
            </w:pPr>
          </w:p>
        </w:tc>
        <w:tc>
          <w:tcPr>
            <w:tcW w:w="1700" w:type="dxa"/>
            <w:noWrap/>
            <w:tcMar>
              <w:top w:w="0" w:type="dxa"/>
              <w:left w:w="70" w:type="dxa"/>
              <w:bottom w:w="0" w:type="dxa"/>
              <w:right w:w="70" w:type="dxa"/>
            </w:tcMar>
            <w:vAlign w:val="bottom"/>
          </w:tcPr>
          <w:p w14:paraId="21174A5B" w14:textId="77777777" w:rsidR="00372FA2" w:rsidRPr="00B35D86" w:rsidRDefault="00372FA2" w:rsidP="00372FA2">
            <w:pPr>
              <w:rPr>
                <w:rFonts w:ascii="Arial" w:hAnsi="Arial" w:cs="Arial"/>
                <w:sz w:val="22"/>
                <w:szCs w:val="22"/>
              </w:rPr>
            </w:pPr>
          </w:p>
        </w:tc>
        <w:tc>
          <w:tcPr>
            <w:tcW w:w="2380" w:type="dxa"/>
            <w:noWrap/>
            <w:tcMar>
              <w:top w:w="0" w:type="dxa"/>
              <w:left w:w="70" w:type="dxa"/>
              <w:bottom w:w="0" w:type="dxa"/>
              <w:right w:w="70" w:type="dxa"/>
            </w:tcMar>
            <w:vAlign w:val="bottom"/>
          </w:tcPr>
          <w:p w14:paraId="158C59A8" w14:textId="77777777" w:rsidR="00372FA2" w:rsidRPr="00B35D86" w:rsidRDefault="00372FA2" w:rsidP="00372FA2">
            <w:pPr>
              <w:rPr>
                <w:rFonts w:ascii="Arial" w:hAnsi="Arial" w:cs="Arial"/>
                <w:sz w:val="22"/>
                <w:szCs w:val="22"/>
              </w:rPr>
            </w:pPr>
          </w:p>
        </w:tc>
      </w:tr>
      <w:tr w:rsidR="00183040" w:rsidRPr="00B35D86" w14:paraId="04C2D7E7" w14:textId="77777777" w:rsidTr="00C16D89">
        <w:trPr>
          <w:trHeight w:val="255"/>
        </w:trPr>
        <w:tc>
          <w:tcPr>
            <w:tcW w:w="10205" w:type="dxa"/>
            <w:gridSpan w:val="4"/>
            <w:tcBorders>
              <w:top w:val="single" w:sz="8" w:space="0" w:color="auto"/>
              <w:left w:val="single" w:sz="8" w:space="0" w:color="auto"/>
              <w:bottom w:val="nil"/>
              <w:right w:val="single" w:sz="8" w:space="0" w:color="auto"/>
            </w:tcBorders>
            <w:tcMar>
              <w:top w:w="0" w:type="dxa"/>
              <w:left w:w="70" w:type="dxa"/>
              <w:bottom w:w="0" w:type="dxa"/>
              <w:right w:w="70" w:type="dxa"/>
            </w:tcMar>
            <w:vAlign w:val="bottom"/>
          </w:tcPr>
          <w:p w14:paraId="0773E91E" w14:textId="77777777" w:rsidR="00183040" w:rsidRPr="00183040" w:rsidRDefault="00183040" w:rsidP="00372FA2">
            <w:pPr>
              <w:rPr>
                <w:rFonts w:ascii="Arial" w:hAnsi="Arial" w:cs="Arial"/>
                <w:b/>
                <w:bCs/>
                <w:sz w:val="22"/>
                <w:szCs w:val="22"/>
              </w:rPr>
            </w:pPr>
            <w:r>
              <w:rPr>
                <w:rFonts w:ascii="Arial" w:hAnsi="Arial" w:cs="Arial"/>
                <w:b/>
                <w:bCs/>
                <w:sz w:val="22"/>
                <w:szCs w:val="22"/>
              </w:rPr>
              <w:t xml:space="preserve">(3) </w:t>
            </w:r>
            <w:r w:rsidRPr="00B35D86">
              <w:rPr>
                <w:rFonts w:ascii="Arial" w:hAnsi="Arial" w:cs="Arial"/>
                <w:b/>
                <w:bCs/>
                <w:sz w:val="22"/>
                <w:szCs w:val="22"/>
              </w:rPr>
              <w:t>Extra werken</w:t>
            </w:r>
            <w:r>
              <w:rPr>
                <w:rFonts w:ascii="Arial" w:hAnsi="Arial" w:cs="Arial"/>
                <w:b/>
                <w:bCs/>
                <w:sz w:val="22"/>
                <w:szCs w:val="22"/>
              </w:rPr>
              <w:t xml:space="preserve"> (voor verwerking en/of herstelmaatregelen)</w:t>
            </w:r>
            <w:r w:rsidRPr="00B35D86">
              <w:rPr>
                <w:rFonts w:ascii="Arial" w:hAnsi="Arial" w:cs="Arial"/>
                <w:b/>
                <w:bCs/>
                <w:sz w:val="22"/>
                <w:szCs w:val="22"/>
              </w:rPr>
              <w:t>:</w:t>
            </w:r>
          </w:p>
        </w:tc>
      </w:tr>
      <w:tr w:rsidR="00372FA2" w:rsidRPr="00B35D86" w14:paraId="19F3BB9D"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41E16EA4" w14:textId="77777777" w:rsidR="00372FA2" w:rsidRPr="00B35D86" w:rsidRDefault="00B35D86" w:rsidP="00372FA2">
            <w:pPr>
              <w:rPr>
                <w:rFonts w:ascii="Arial" w:hAnsi="Arial" w:cs="Arial"/>
                <w:sz w:val="20"/>
                <w:szCs w:val="20"/>
              </w:rPr>
            </w:pPr>
            <w:r w:rsidRPr="00B35D86">
              <w:rPr>
                <w:rFonts w:ascii="Arial" w:hAnsi="Arial" w:cs="Arial"/>
                <w:sz w:val="20"/>
                <w:szCs w:val="20"/>
              </w:rPr>
              <w:t>E</w:t>
            </w:r>
            <w:r w:rsidR="00372FA2" w:rsidRPr="00B35D86">
              <w:rPr>
                <w:rFonts w:ascii="Arial" w:hAnsi="Arial" w:cs="Arial"/>
                <w:sz w:val="20"/>
                <w:szCs w:val="20"/>
              </w:rPr>
              <w:t>xtra labo</w:t>
            </w:r>
            <w:r w:rsidR="00064BF6">
              <w:rPr>
                <w:rFonts w:ascii="Arial" w:hAnsi="Arial" w:cs="Arial"/>
                <w:sz w:val="20"/>
                <w:szCs w:val="20"/>
              </w:rPr>
              <w:t>-</w:t>
            </w:r>
            <w:r w:rsidR="00372FA2" w:rsidRPr="00B35D86">
              <w:rPr>
                <w:rFonts w:ascii="Arial" w:hAnsi="Arial" w:cs="Arial"/>
                <w:sz w:val="20"/>
                <w:szCs w:val="20"/>
              </w:rPr>
              <w:t>analyses</w:t>
            </w:r>
          </w:p>
        </w:tc>
        <w:tc>
          <w:tcPr>
            <w:tcW w:w="1840" w:type="dxa"/>
            <w:tcMar>
              <w:top w:w="0" w:type="dxa"/>
              <w:left w:w="70" w:type="dxa"/>
              <w:bottom w:w="0" w:type="dxa"/>
              <w:right w:w="70" w:type="dxa"/>
            </w:tcMar>
            <w:vAlign w:val="bottom"/>
          </w:tcPr>
          <w:p w14:paraId="005E6C7D"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4174A1E5"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273A7A9"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23175E5E"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67138DF"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840" w:type="dxa"/>
            <w:tcMar>
              <w:top w:w="0" w:type="dxa"/>
              <w:left w:w="70" w:type="dxa"/>
              <w:bottom w:w="0" w:type="dxa"/>
              <w:right w:w="70" w:type="dxa"/>
            </w:tcMar>
            <w:vAlign w:val="bottom"/>
          </w:tcPr>
          <w:p w14:paraId="309F9DC0"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7673A750"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4DE69CBA"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94F6203"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28C0AF9" w14:textId="77777777" w:rsidR="00372FA2" w:rsidRPr="00B35D86" w:rsidRDefault="00B35D86" w:rsidP="00372FA2">
            <w:pPr>
              <w:rPr>
                <w:rFonts w:ascii="Arial" w:hAnsi="Arial" w:cs="Arial"/>
                <w:sz w:val="20"/>
                <w:szCs w:val="20"/>
              </w:rPr>
            </w:pPr>
            <w:r w:rsidRPr="00B35D86">
              <w:rPr>
                <w:rFonts w:ascii="Arial" w:hAnsi="Arial" w:cs="Arial"/>
                <w:sz w:val="20"/>
                <w:szCs w:val="20"/>
              </w:rPr>
              <w:t>Z</w:t>
            </w:r>
            <w:r w:rsidR="00372FA2" w:rsidRPr="00B35D86">
              <w:rPr>
                <w:rFonts w:ascii="Arial" w:hAnsi="Arial" w:cs="Arial"/>
                <w:sz w:val="20"/>
                <w:szCs w:val="20"/>
              </w:rPr>
              <w:t>uigwerken:</w:t>
            </w:r>
          </w:p>
        </w:tc>
        <w:tc>
          <w:tcPr>
            <w:tcW w:w="1840" w:type="dxa"/>
            <w:tcMar>
              <w:top w:w="0" w:type="dxa"/>
              <w:left w:w="70" w:type="dxa"/>
              <w:bottom w:w="0" w:type="dxa"/>
              <w:right w:w="70" w:type="dxa"/>
            </w:tcMar>
            <w:vAlign w:val="bottom"/>
          </w:tcPr>
          <w:p w14:paraId="618DCF97"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861CB98"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7ACC43BB"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064BF6" w:rsidRPr="00B35D86" w14:paraId="56FBDF53"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456FB0FB" w14:textId="77777777" w:rsidR="00064BF6" w:rsidRPr="00B35D86" w:rsidRDefault="00064BF6" w:rsidP="0080627D">
            <w:pPr>
              <w:rPr>
                <w:rFonts w:ascii="Arial" w:hAnsi="Arial" w:cs="Arial"/>
                <w:sz w:val="20"/>
                <w:szCs w:val="20"/>
              </w:rPr>
            </w:pPr>
          </w:p>
        </w:tc>
        <w:tc>
          <w:tcPr>
            <w:tcW w:w="1840" w:type="dxa"/>
            <w:tcMar>
              <w:top w:w="0" w:type="dxa"/>
              <w:left w:w="70" w:type="dxa"/>
              <w:bottom w:w="0" w:type="dxa"/>
              <w:right w:w="70" w:type="dxa"/>
            </w:tcMar>
            <w:vAlign w:val="bottom"/>
          </w:tcPr>
          <w:p w14:paraId="68E5673F" w14:textId="77777777" w:rsidR="00064BF6" w:rsidRPr="00B35D86" w:rsidRDefault="00064BF6" w:rsidP="0080627D">
            <w:pPr>
              <w:rPr>
                <w:rFonts w:ascii="Arial" w:hAnsi="Arial" w:cs="Arial"/>
                <w:sz w:val="20"/>
                <w:szCs w:val="20"/>
              </w:rPr>
            </w:pPr>
          </w:p>
        </w:tc>
        <w:tc>
          <w:tcPr>
            <w:tcW w:w="1700" w:type="dxa"/>
            <w:noWrap/>
            <w:tcMar>
              <w:top w:w="0" w:type="dxa"/>
              <w:left w:w="70" w:type="dxa"/>
              <w:bottom w:w="0" w:type="dxa"/>
              <w:right w:w="70" w:type="dxa"/>
            </w:tcMar>
            <w:vAlign w:val="bottom"/>
          </w:tcPr>
          <w:p w14:paraId="43B6C277" w14:textId="77777777" w:rsidR="00064BF6" w:rsidRPr="00B35D86" w:rsidRDefault="00064BF6" w:rsidP="0080627D">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554F1C41" w14:textId="77777777" w:rsidR="00064BF6" w:rsidRPr="00B35D86" w:rsidRDefault="00064BF6" w:rsidP="0080627D">
            <w:pPr>
              <w:rPr>
                <w:rFonts w:ascii="Arial" w:hAnsi="Arial" w:cs="Arial"/>
                <w:sz w:val="20"/>
                <w:szCs w:val="20"/>
              </w:rPr>
            </w:pPr>
            <w:r w:rsidRPr="00B35D86">
              <w:rPr>
                <w:rFonts w:ascii="Arial" w:hAnsi="Arial" w:cs="Arial"/>
                <w:sz w:val="20"/>
                <w:szCs w:val="20"/>
              </w:rPr>
              <w:t> </w:t>
            </w:r>
          </w:p>
        </w:tc>
      </w:tr>
      <w:tr w:rsidR="00064BF6" w:rsidRPr="00B35D86" w14:paraId="496A5097"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7B35AB5" w14:textId="77777777" w:rsidR="00064BF6" w:rsidRPr="00B35D86" w:rsidRDefault="00064BF6" w:rsidP="00064BF6">
            <w:pPr>
              <w:rPr>
                <w:rFonts w:ascii="Arial" w:hAnsi="Arial" w:cs="Arial"/>
                <w:sz w:val="20"/>
                <w:szCs w:val="20"/>
              </w:rPr>
            </w:pPr>
            <w:r>
              <w:rPr>
                <w:rFonts w:ascii="Arial" w:hAnsi="Arial" w:cs="Arial"/>
                <w:sz w:val="20"/>
                <w:szCs w:val="20"/>
              </w:rPr>
              <w:t>Dosering chemicaliën</w:t>
            </w:r>
          </w:p>
        </w:tc>
        <w:tc>
          <w:tcPr>
            <w:tcW w:w="1840" w:type="dxa"/>
            <w:tcMar>
              <w:top w:w="0" w:type="dxa"/>
              <w:left w:w="70" w:type="dxa"/>
              <w:bottom w:w="0" w:type="dxa"/>
              <w:right w:w="70" w:type="dxa"/>
            </w:tcMar>
            <w:vAlign w:val="bottom"/>
          </w:tcPr>
          <w:p w14:paraId="56AB8647" w14:textId="77777777" w:rsidR="00064BF6" w:rsidRPr="00B35D86" w:rsidRDefault="00064BF6" w:rsidP="0080627D">
            <w:pPr>
              <w:rPr>
                <w:rFonts w:ascii="Arial" w:hAnsi="Arial" w:cs="Arial"/>
                <w:sz w:val="20"/>
                <w:szCs w:val="20"/>
              </w:rPr>
            </w:pPr>
          </w:p>
        </w:tc>
        <w:tc>
          <w:tcPr>
            <w:tcW w:w="1700" w:type="dxa"/>
            <w:noWrap/>
            <w:tcMar>
              <w:top w:w="0" w:type="dxa"/>
              <w:left w:w="70" w:type="dxa"/>
              <w:bottom w:w="0" w:type="dxa"/>
              <w:right w:w="70" w:type="dxa"/>
            </w:tcMar>
            <w:vAlign w:val="bottom"/>
          </w:tcPr>
          <w:p w14:paraId="0D4B384C" w14:textId="77777777" w:rsidR="00064BF6" w:rsidRPr="00B35D86" w:rsidRDefault="00064BF6" w:rsidP="0080627D">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9BB81AC" w14:textId="77777777" w:rsidR="00064BF6" w:rsidRPr="00B35D86" w:rsidRDefault="00064BF6" w:rsidP="0080627D">
            <w:pPr>
              <w:rPr>
                <w:rFonts w:ascii="Arial" w:hAnsi="Arial" w:cs="Arial"/>
                <w:sz w:val="20"/>
                <w:szCs w:val="20"/>
              </w:rPr>
            </w:pPr>
            <w:r w:rsidRPr="00B35D86">
              <w:rPr>
                <w:rFonts w:ascii="Arial" w:hAnsi="Arial" w:cs="Arial"/>
                <w:sz w:val="20"/>
                <w:szCs w:val="20"/>
              </w:rPr>
              <w:t> </w:t>
            </w:r>
          </w:p>
        </w:tc>
      </w:tr>
      <w:tr w:rsidR="00372FA2" w:rsidRPr="00B35D86" w14:paraId="73EAE7D9"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0EA29809"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0EAF4952"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759C7D2B"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F7AC52C"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7935276E"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5CD58E2" w14:textId="77777777" w:rsidR="00372FA2" w:rsidRPr="00B35D86" w:rsidRDefault="00B35D86" w:rsidP="00372FA2">
            <w:pPr>
              <w:rPr>
                <w:rFonts w:ascii="Arial" w:hAnsi="Arial" w:cs="Arial"/>
                <w:sz w:val="20"/>
                <w:szCs w:val="20"/>
              </w:rPr>
            </w:pPr>
            <w:r w:rsidRPr="00B35D86">
              <w:rPr>
                <w:rFonts w:ascii="Arial" w:hAnsi="Arial" w:cs="Arial"/>
                <w:sz w:val="20"/>
                <w:szCs w:val="20"/>
              </w:rPr>
              <w:t>R</w:t>
            </w:r>
            <w:r w:rsidR="00372FA2" w:rsidRPr="00B35D86">
              <w:rPr>
                <w:rFonts w:ascii="Arial" w:hAnsi="Arial" w:cs="Arial"/>
                <w:sz w:val="20"/>
                <w:szCs w:val="20"/>
              </w:rPr>
              <w:t>einigingswerken:</w:t>
            </w:r>
          </w:p>
        </w:tc>
        <w:tc>
          <w:tcPr>
            <w:tcW w:w="1840" w:type="dxa"/>
            <w:tcMar>
              <w:top w:w="0" w:type="dxa"/>
              <w:left w:w="70" w:type="dxa"/>
              <w:bottom w:w="0" w:type="dxa"/>
              <w:right w:w="70" w:type="dxa"/>
            </w:tcMar>
            <w:vAlign w:val="bottom"/>
          </w:tcPr>
          <w:p w14:paraId="01D7A30F"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48971877"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79278E7"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67BD3A72"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0736AE49" w14:textId="77777777" w:rsidR="00372FA2" w:rsidRPr="00B35D86" w:rsidRDefault="00372FA2" w:rsidP="00372FA2">
            <w:pPr>
              <w:rPr>
                <w:rFonts w:ascii="Arial" w:hAnsi="Arial" w:cs="Arial"/>
                <w:sz w:val="20"/>
                <w:szCs w:val="20"/>
              </w:rPr>
            </w:pPr>
            <w:r w:rsidRPr="00B35D86">
              <w:rPr>
                <w:rFonts w:ascii="Arial" w:hAnsi="Arial" w:cs="Arial"/>
                <w:sz w:val="20"/>
                <w:szCs w:val="20"/>
              </w:rPr>
              <w:t>-waterlijn</w:t>
            </w:r>
          </w:p>
        </w:tc>
        <w:tc>
          <w:tcPr>
            <w:tcW w:w="1840" w:type="dxa"/>
            <w:tcMar>
              <w:top w:w="0" w:type="dxa"/>
              <w:left w:w="70" w:type="dxa"/>
              <w:bottom w:w="0" w:type="dxa"/>
              <w:right w:w="70" w:type="dxa"/>
            </w:tcMar>
            <w:vAlign w:val="bottom"/>
          </w:tcPr>
          <w:p w14:paraId="57C8DBCB"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4FA4DA34"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253E678"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32BBF46"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17811BD" w14:textId="77777777" w:rsidR="00372FA2" w:rsidRPr="00B35D86" w:rsidRDefault="00372FA2" w:rsidP="00372FA2">
            <w:pPr>
              <w:rPr>
                <w:rFonts w:ascii="Arial" w:hAnsi="Arial" w:cs="Arial"/>
                <w:sz w:val="20"/>
                <w:szCs w:val="20"/>
              </w:rPr>
            </w:pPr>
            <w:r w:rsidRPr="00B35D86">
              <w:rPr>
                <w:rFonts w:ascii="Arial" w:hAnsi="Arial" w:cs="Arial"/>
                <w:sz w:val="20"/>
                <w:szCs w:val="20"/>
              </w:rPr>
              <w:t>-sliblijn</w:t>
            </w:r>
          </w:p>
        </w:tc>
        <w:tc>
          <w:tcPr>
            <w:tcW w:w="1840" w:type="dxa"/>
            <w:tcMar>
              <w:top w:w="0" w:type="dxa"/>
              <w:left w:w="70" w:type="dxa"/>
              <w:bottom w:w="0" w:type="dxa"/>
              <w:right w:w="70" w:type="dxa"/>
            </w:tcMar>
            <w:vAlign w:val="bottom"/>
          </w:tcPr>
          <w:p w14:paraId="564D66D6"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726EFE26"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718F2EA"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D231548"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40557FC0" w14:textId="77777777" w:rsidR="00372FA2" w:rsidRPr="00B35D86" w:rsidRDefault="00372FA2" w:rsidP="00372FA2">
            <w:pPr>
              <w:rPr>
                <w:rFonts w:ascii="Arial" w:hAnsi="Arial" w:cs="Arial"/>
                <w:sz w:val="20"/>
                <w:szCs w:val="20"/>
              </w:rPr>
            </w:pPr>
            <w:r w:rsidRPr="00B35D86">
              <w:rPr>
                <w:rFonts w:ascii="Arial" w:hAnsi="Arial" w:cs="Arial"/>
                <w:sz w:val="20"/>
                <w:szCs w:val="20"/>
              </w:rPr>
              <w:t>-collectorenstelsel</w:t>
            </w:r>
          </w:p>
        </w:tc>
        <w:tc>
          <w:tcPr>
            <w:tcW w:w="1840" w:type="dxa"/>
            <w:tcMar>
              <w:top w:w="0" w:type="dxa"/>
              <w:left w:w="70" w:type="dxa"/>
              <w:bottom w:w="0" w:type="dxa"/>
              <w:right w:w="70" w:type="dxa"/>
            </w:tcMar>
            <w:vAlign w:val="bottom"/>
          </w:tcPr>
          <w:p w14:paraId="2B12BFBF"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0952C873"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47E090E2"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2E87D077"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5F42335"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51F756A2"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8C36F67"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C958123"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405A12A6"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B553A47" w14:textId="77777777" w:rsidR="00372FA2" w:rsidRPr="00B35D86" w:rsidRDefault="00372FA2" w:rsidP="00372FA2">
            <w:pPr>
              <w:rPr>
                <w:rFonts w:ascii="Arial" w:hAnsi="Arial" w:cs="Arial"/>
                <w:sz w:val="20"/>
                <w:szCs w:val="20"/>
              </w:rPr>
            </w:pPr>
            <w:r w:rsidRPr="00B35D86">
              <w:rPr>
                <w:rFonts w:ascii="Arial" w:hAnsi="Arial" w:cs="Arial"/>
                <w:sz w:val="20"/>
                <w:szCs w:val="20"/>
              </w:rPr>
              <w:t>Herstellingswerken door aannemer:</w:t>
            </w:r>
          </w:p>
        </w:tc>
        <w:tc>
          <w:tcPr>
            <w:tcW w:w="1840" w:type="dxa"/>
            <w:tcMar>
              <w:top w:w="0" w:type="dxa"/>
              <w:left w:w="70" w:type="dxa"/>
              <w:bottom w:w="0" w:type="dxa"/>
              <w:right w:w="70" w:type="dxa"/>
            </w:tcMar>
            <w:vAlign w:val="bottom"/>
          </w:tcPr>
          <w:p w14:paraId="7FA96F7C"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2226E302"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48DF7A0D"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7D987231"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A8A408C" w14:textId="77777777" w:rsidR="00372FA2" w:rsidRPr="00B35D86" w:rsidRDefault="00372FA2" w:rsidP="00372FA2">
            <w:pPr>
              <w:rPr>
                <w:rFonts w:ascii="Arial" w:hAnsi="Arial" w:cs="Arial"/>
                <w:sz w:val="20"/>
                <w:szCs w:val="20"/>
              </w:rPr>
            </w:pPr>
            <w:r w:rsidRPr="00B35D86">
              <w:rPr>
                <w:rFonts w:ascii="Arial" w:hAnsi="Arial" w:cs="Arial"/>
                <w:sz w:val="20"/>
                <w:szCs w:val="20"/>
              </w:rPr>
              <w:t>- bouwkunde</w:t>
            </w:r>
          </w:p>
        </w:tc>
        <w:tc>
          <w:tcPr>
            <w:tcW w:w="1840" w:type="dxa"/>
            <w:tcMar>
              <w:top w:w="0" w:type="dxa"/>
              <w:left w:w="70" w:type="dxa"/>
              <w:bottom w:w="0" w:type="dxa"/>
              <w:right w:w="70" w:type="dxa"/>
            </w:tcMar>
            <w:vAlign w:val="bottom"/>
          </w:tcPr>
          <w:p w14:paraId="04DB1753"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641A842C"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84D6E96"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FD0DC55"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C61ABBF" w14:textId="77777777" w:rsidR="00372FA2" w:rsidRPr="00B35D86" w:rsidRDefault="00372FA2" w:rsidP="00064BF6">
            <w:pPr>
              <w:rPr>
                <w:rFonts w:ascii="Arial" w:hAnsi="Arial" w:cs="Arial"/>
                <w:sz w:val="20"/>
                <w:szCs w:val="20"/>
              </w:rPr>
            </w:pPr>
            <w:r w:rsidRPr="00B35D86">
              <w:rPr>
                <w:rFonts w:ascii="Arial" w:hAnsi="Arial" w:cs="Arial"/>
                <w:sz w:val="20"/>
                <w:szCs w:val="20"/>
              </w:rPr>
              <w:t xml:space="preserve">- </w:t>
            </w:r>
            <w:r w:rsidR="00064BF6">
              <w:rPr>
                <w:rFonts w:ascii="Arial" w:hAnsi="Arial" w:cs="Arial"/>
                <w:sz w:val="20"/>
                <w:szCs w:val="20"/>
              </w:rPr>
              <w:t>elek</w:t>
            </w:r>
            <w:r w:rsidRPr="00B35D86">
              <w:rPr>
                <w:rFonts w:ascii="Arial" w:hAnsi="Arial" w:cs="Arial"/>
                <w:sz w:val="20"/>
                <w:szCs w:val="20"/>
              </w:rPr>
              <w:t>tromechanica</w:t>
            </w:r>
          </w:p>
        </w:tc>
        <w:tc>
          <w:tcPr>
            <w:tcW w:w="1840" w:type="dxa"/>
            <w:tcMar>
              <w:top w:w="0" w:type="dxa"/>
              <w:left w:w="70" w:type="dxa"/>
              <w:bottom w:w="0" w:type="dxa"/>
              <w:right w:w="70" w:type="dxa"/>
            </w:tcMar>
            <w:vAlign w:val="bottom"/>
          </w:tcPr>
          <w:p w14:paraId="2A06B899"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5EE482DF"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7F7D952D"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7B92196E"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AA15B74"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840" w:type="dxa"/>
            <w:tcMar>
              <w:top w:w="0" w:type="dxa"/>
              <w:left w:w="70" w:type="dxa"/>
              <w:bottom w:w="0" w:type="dxa"/>
              <w:right w:w="70" w:type="dxa"/>
            </w:tcMar>
            <w:vAlign w:val="bottom"/>
          </w:tcPr>
          <w:p w14:paraId="7B3E6247"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234D48A3"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6E85F04"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CFAEFC4"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EE69044" w14:textId="77777777" w:rsidR="00372FA2" w:rsidRPr="00B35D86" w:rsidRDefault="00372FA2" w:rsidP="00372FA2">
            <w:pPr>
              <w:rPr>
                <w:rFonts w:ascii="Arial" w:hAnsi="Arial" w:cs="Arial"/>
                <w:sz w:val="20"/>
                <w:szCs w:val="20"/>
              </w:rPr>
            </w:pPr>
            <w:r w:rsidRPr="00B35D86">
              <w:rPr>
                <w:rFonts w:ascii="Arial" w:hAnsi="Arial" w:cs="Arial"/>
                <w:sz w:val="20"/>
                <w:szCs w:val="20"/>
              </w:rPr>
              <w:t>Herstellingswerken door OD</w:t>
            </w:r>
          </w:p>
        </w:tc>
        <w:tc>
          <w:tcPr>
            <w:tcW w:w="1840" w:type="dxa"/>
            <w:tcMar>
              <w:top w:w="0" w:type="dxa"/>
              <w:left w:w="70" w:type="dxa"/>
              <w:bottom w:w="0" w:type="dxa"/>
              <w:right w:w="70" w:type="dxa"/>
            </w:tcMar>
            <w:vAlign w:val="bottom"/>
          </w:tcPr>
          <w:p w14:paraId="5E394B8E"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57147208"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466788E1"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5B445625"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1CCE562" w14:textId="77777777" w:rsidR="00372FA2" w:rsidRPr="00B35D86" w:rsidRDefault="00372FA2" w:rsidP="00372FA2">
            <w:pPr>
              <w:rPr>
                <w:rFonts w:ascii="Arial" w:hAnsi="Arial" w:cs="Arial"/>
                <w:sz w:val="20"/>
                <w:szCs w:val="20"/>
              </w:rPr>
            </w:pPr>
            <w:r w:rsidRPr="00B35D86">
              <w:rPr>
                <w:rFonts w:ascii="Arial" w:hAnsi="Arial" w:cs="Arial"/>
                <w:sz w:val="20"/>
                <w:szCs w:val="20"/>
              </w:rPr>
              <w:t>- bouwkunde</w:t>
            </w:r>
          </w:p>
        </w:tc>
        <w:tc>
          <w:tcPr>
            <w:tcW w:w="1840" w:type="dxa"/>
            <w:tcMar>
              <w:top w:w="0" w:type="dxa"/>
              <w:left w:w="70" w:type="dxa"/>
              <w:bottom w:w="0" w:type="dxa"/>
              <w:right w:w="70" w:type="dxa"/>
            </w:tcMar>
            <w:vAlign w:val="bottom"/>
          </w:tcPr>
          <w:p w14:paraId="7C889666"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EFEB0EE"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BD66744"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522C38C2"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7A9BD5A" w14:textId="77777777" w:rsidR="00372FA2" w:rsidRPr="00B35D86" w:rsidRDefault="00064BF6" w:rsidP="00064BF6">
            <w:pPr>
              <w:rPr>
                <w:rFonts w:ascii="Arial" w:hAnsi="Arial" w:cs="Arial"/>
                <w:sz w:val="20"/>
                <w:szCs w:val="20"/>
              </w:rPr>
            </w:pPr>
            <w:r>
              <w:rPr>
                <w:rFonts w:ascii="Arial" w:hAnsi="Arial" w:cs="Arial"/>
                <w:sz w:val="20"/>
                <w:szCs w:val="20"/>
              </w:rPr>
              <w:t>- elek</w:t>
            </w:r>
            <w:r w:rsidR="00372FA2" w:rsidRPr="00B35D86">
              <w:rPr>
                <w:rFonts w:ascii="Arial" w:hAnsi="Arial" w:cs="Arial"/>
                <w:sz w:val="20"/>
                <w:szCs w:val="20"/>
              </w:rPr>
              <w:t>tromechanica</w:t>
            </w:r>
          </w:p>
        </w:tc>
        <w:tc>
          <w:tcPr>
            <w:tcW w:w="1840" w:type="dxa"/>
            <w:tcMar>
              <w:top w:w="0" w:type="dxa"/>
              <w:left w:w="70" w:type="dxa"/>
              <w:bottom w:w="0" w:type="dxa"/>
              <w:right w:w="70" w:type="dxa"/>
            </w:tcMar>
            <w:vAlign w:val="bottom"/>
          </w:tcPr>
          <w:p w14:paraId="75D225D2"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A01DA5C"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5422B2A5"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40DC846E" w14:textId="77777777" w:rsidTr="00C16D89">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058A5BFF"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840" w:type="dxa"/>
            <w:tcMar>
              <w:top w:w="0" w:type="dxa"/>
              <w:left w:w="70" w:type="dxa"/>
              <w:bottom w:w="0" w:type="dxa"/>
              <w:right w:w="70" w:type="dxa"/>
            </w:tcMar>
            <w:vAlign w:val="bottom"/>
          </w:tcPr>
          <w:p w14:paraId="27F8003C"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702DB2EB"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435D942"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73BD2E74" w14:textId="77777777" w:rsidTr="00C16D89">
        <w:trPr>
          <w:trHeight w:val="510"/>
        </w:trPr>
        <w:tc>
          <w:tcPr>
            <w:tcW w:w="4285" w:type="dxa"/>
            <w:tcBorders>
              <w:top w:val="nil"/>
              <w:left w:val="single" w:sz="8" w:space="0" w:color="auto"/>
              <w:bottom w:val="single" w:sz="8" w:space="0" w:color="auto"/>
              <w:right w:val="nil"/>
            </w:tcBorders>
            <w:tcMar>
              <w:top w:w="0" w:type="dxa"/>
              <w:left w:w="70" w:type="dxa"/>
              <w:bottom w:w="0" w:type="dxa"/>
              <w:right w:w="70" w:type="dxa"/>
            </w:tcMar>
            <w:vAlign w:val="bottom"/>
          </w:tcPr>
          <w:p w14:paraId="66D1466D" w14:textId="77777777" w:rsidR="00372FA2" w:rsidRPr="00B35D86" w:rsidRDefault="008B5B63" w:rsidP="00372FA2">
            <w:pPr>
              <w:rPr>
                <w:rFonts w:ascii="Arial" w:hAnsi="Arial" w:cs="Arial"/>
                <w:sz w:val="20"/>
                <w:szCs w:val="20"/>
              </w:rPr>
            </w:pPr>
            <w:r w:rsidRPr="00B35D86">
              <w:rPr>
                <w:rFonts w:ascii="Arial" w:hAnsi="Arial" w:cs="Arial"/>
                <w:sz w:val="20"/>
                <w:szCs w:val="20"/>
              </w:rPr>
              <w:t>Andere:</w:t>
            </w:r>
            <w:r w:rsidR="00372FA2" w:rsidRPr="00B35D86">
              <w:rPr>
                <w:rFonts w:ascii="Arial" w:hAnsi="Arial" w:cs="Arial"/>
                <w:sz w:val="20"/>
                <w:szCs w:val="20"/>
              </w:rPr>
              <w:t xml:space="preserve"> interventies door derden (brandweer, civiele bescherming, …)</w:t>
            </w:r>
          </w:p>
        </w:tc>
        <w:tc>
          <w:tcPr>
            <w:tcW w:w="1840" w:type="dxa"/>
            <w:tcBorders>
              <w:top w:val="nil"/>
              <w:left w:val="nil"/>
              <w:bottom w:val="single" w:sz="8" w:space="0" w:color="auto"/>
              <w:right w:val="nil"/>
            </w:tcBorders>
            <w:tcMar>
              <w:top w:w="0" w:type="dxa"/>
              <w:left w:w="70" w:type="dxa"/>
              <w:bottom w:w="0" w:type="dxa"/>
              <w:right w:w="70" w:type="dxa"/>
            </w:tcMar>
            <w:vAlign w:val="bottom"/>
          </w:tcPr>
          <w:p w14:paraId="0587B4F8"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42363AC0"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578BB7B"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6597496" w14:textId="77777777" w:rsidTr="00C16D89">
        <w:trPr>
          <w:trHeight w:val="270"/>
        </w:trPr>
        <w:tc>
          <w:tcPr>
            <w:tcW w:w="4285" w:type="dxa"/>
            <w:tcMar>
              <w:top w:w="0" w:type="dxa"/>
              <w:left w:w="70" w:type="dxa"/>
              <w:bottom w:w="0" w:type="dxa"/>
              <w:right w:w="70" w:type="dxa"/>
            </w:tcMar>
            <w:vAlign w:val="bottom"/>
          </w:tcPr>
          <w:p w14:paraId="3BAC1100" w14:textId="77777777" w:rsidR="00372FA2" w:rsidRPr="00B35D86" w:rsidRDefault="00372FA2" w:rsidP="00372FA2">
            <w:pPr>
              <w:rPr>
                <w:rFonts w:ascii="Arial" w:hAnsi="Arial" w:cs="Arial"/>
                <w:sz w:val="22"/>
                <w:szCs w:val="22"/>
              </w:rPr>
            </w:pPr>
          </w:p>
        </w:tc>
        <w:tc>
          <w:tcPr>
            <w:tcW w:w="1840" w:type="dxa"/>
            <w:tcBorders>
              <w:top w:val="nil"/>
              <w:left w:val="nil"/>
              <w:bottom w:val="nil"/>
              <w:right w:val="nil"/>
            </w:tcBorders>
            <w:tcMar>
              <w:top w:w="0" w:type="dxa"/>
              <w:left w:w="70" w:type="dxa"/>
              <w:bottom w:w="0" w:type="dxa"/>
              <w:right w:w="70" w:type="dxa"/>
            </w:tcMar>
            <w:vAlign w:val="bottom"/>
          </w:tcPr>
          <w:p w14:paraId="53150663" w14:textId="77777777" w:rsidR="00372FA2" w:rsidRPr="00B35D86" w:rsidRDefault="00372FA2" w:rsidP="00372FA2">
            <w:pPr>
              <w:rPr>
                <w:rFonts w:ascii="Arial" w:hAnsi="Arial" w:cs="Arial"/>
                <w:sz w:val="22"/>
                <w:szCs w:val="22"/>
              </w:rPr>
            </w:pPr>
          </w:p>
        </w:tc>
        <w:tc>
          <w:tcPr>
            <w:tcW w:w="1700" w:type="dxa"/>
            <w:tcBorders>
              <w:top w:val="nil"/>
              <w:left w:val="nil"/>
              <w:bottom w:val="nil"/>
              <w:right w:val="nil"/>
            </w:tcBorders>
            <w:noWrap/>
            <w:tcMar>
              <w:top w:w="0" w:type="dxa"/>
              <w:left w:w="70" w:type="dxa"/>
              <w:bottom w:w="0" w:type="dxa"/>
              <w:right w:w="70" w:type="dxa"/>
            </w:tcMar>
            <w:vAlign w:val="bottom"/>
          </w:tcPr>
          <w:p w14:paraId="68A2F88D" w14:textId="77777777" w:rsidR="00372FA2" w:rsidRPr="00B35D86" w:rsidRDefault="00372FA2" w:rsidP="00372FA2">
            <w:pPr>
              <w:rPr>
                <w:rFonts w:ascii="Arial" w:hAnsi="Arial" w:cs="Arial"/>
                <w:sz w:val="22"/>
                <w:szCs w:val="22"/>
              </w:rPr>
            </w:pPr>
          </w:p>
        </w:tc>
        <w:tc>
          <w:tcPr>
            <w:tcW w:w="2380" w:type="dxa"/>
            <w:noWrap/>
            <w:tcMar>
              <w:top w:w="0" w:type="dxa"/>
              <w:left w:w="70" w:type="dxa"/>
              <w:bottom w:w="0" w:type="dxa"/>
              <w:right w:w="70" w:type="dxa"/>
            </w:tcMar>
            <w:vAlign w:val="bottom"/>
          </w:tcPr>
          <w:p w14:paraId="4F262B56" w14:textId="77777777" w:rsidR="00372FA2" w:rsidRPr="00B35D86" w:rsidRDefault="00372FA2" w:rsidP="00372FA2">
            <w:pPr>
              <w:rPr>
                <w:rFonts w:ascii="Arial" w:hAnsi="Arial" w:cs="Arial"/>
                <w:sz w:val="22"/>
                <w:szCs w:val="22"/>
              </w:rPr>
            </w:pPr>
          </w:p>
        </w:tc>
      </w:tr>
      <w:tr w:rsidR="00372FA2" w:rsidRPr="00B35D86" w14:paraId="439B16DA" w14:textId="77777777" w:rsidTr="00C16D89">
        <w:trPr>
          <w:trHeight w:val="255"/>
        </w:trPr>
        <w:tc>
          <w:tcPr>
            <w:tcW w:w="4285" w:type="dxa"/>
            <w:tcMar>
              <w:top w:w="0" w:type="dxa"/>
              <w:left w:w="70" w:type="dxa"/>
              <w:bottom w:w="0" w:type="dxa"/>
              <w:right w:w="70" w:type="dxa"/>
            </w:tcMar>
            <w:vAlign w:val="bottom"/>
          </w:tcPr>
          <w:p w14:paraId="30DA5903"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43959C9C" w14:textId="77777777" w:rsidR="00372FA2" w:rsidRPr="00B35D86" w:rsidRDefault="00372FA2" w:rsidP="00372FA2">
            <w:pPr>
              <w:rPr>
                <w:rFonts w:ascii="Arial" w:hAnsi="Arial" w:cs="Arial"/>
                <w:sz w:val="20"/>
                <w:szCs w:val="20"/>
              </w:rPr>
            </w:pPr>
          </w:p>
        </w:tc>
        <w:tc>
          <w:tcPr>
            <w:tcW w:w="1700" w:type="dxa"/>
            <w:tcBorders>
              <w:top w:val="single" w:sz="8" w:space="0" w:color="auto"/>
              <w:left w:val="single" w:sz="8" w:space="0" w:color="auto"/>
              <w:bottom w:val="nil"/>
              <w:right w:val="nil"/>
            </w:tcBorders>
            <w:noWrap/>
            <w:tcMar>
              <w:top w:w="0" w:type="dxa"/>
              <w:left w:w="70" w:type="dxa"/>
              <w:bottom w:w="0" w:type="dxa"/>
              <w:right w:w="70" w:type="dxa"/>
            </w:tcMar>
            <w:vAlign w:val="bottom"/>
          </w:tcPr>
          <w:p w14:paraId="5DA5E250" w14:textId="77777777" w:rsidR="00372FA2" w:rsidRPr="00B35D86" w:rsidRDefault="00372FA2" w:rsidP="00372FA2">
            <w:pPr>
              <w:rPr>
                <w:rFonts w:ascii="Arial" w:hAnsi="Arial" w:cs="Arial"/>
                <w:sz w:val="20"/>
                <w:szCs w:val="20"/>
              </w:rPr>
            </w:pPr>
            <w:r w:rsidRPr="00B35D86">
              <w:rPr>
                <w:rFonts w:ascii="Arial" w:hAnsi="Arial" w:cs="Arial"/>
                <w:sz w:val="20"/>
                <w:szCs w:val="20"/>
              </w:rPr>
              <w:t>Totaal excl. BTW</w:t>
            </w:r>
          </w:p>
        </w:tc>
        <w:tc>
          <w:tcPr>
            <w:tcW w:w="2380" w:type="dxa"/>
            <w:tcBorders>
              <w:top w:val="single" w:sz="8" w:space="0" w:color="auto"/>
              <w:left w:val="nil"/>
              <w:bottom w:val="nil"/>
              <w:right w:val="single" w:sz="8" w:space="0" w:color="auto"/>
            </w:tcBorders>
            <w:noWrap/>
            <w:tcMar>
              <w:top w:w="0" w:type="dxa"/>
              <w:left w:w="70" w:type="dxa"/>
              <w:bottom w:w="0" w:type="dxa"/>
              <w:right w:w="70" w:type="dxa"/>
            </w:tcMar>
            <w:vAlign w:val="bottom"/>
          </w:tcPr>
          <w:p w14:paraId="3FE80881"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BC0AF89" w14:textId="77777777" w:rsidTr="00C16D89">
        <w:trPr>
          <w:trHeight w:val="255"/>
        </w:trPr>
        <w:tc>
          <w:tcPr>
            <w:tcW w:w="4285" w:type="dxa"/>
            <w:tcMar>
              <w:top w:w="0" w:type="dxa"/>
              <w:left w:w="70" w:type="dxa"/>
              <w:bottom w:w="0" w:type="dxa"/>
              <w:right w:w="70" w:type="dxa"/>
            </w:tcMar>
            <w:vAlign w:val="bottom"/>
          </w:tcPr>
          <w:p w14:paraId="2FC888CE"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3B3517FC" w14:textId="77777777" w:rsidR="00372FA2" w:rsidRPr="00B35D86" w:rsidRDefault="00372FA2" w:rsidP="00372FA2">
            <w:pPr>
              <w:rPr>
                <w:rFonts w:ascii="Arial" w:hAnsi="Arial" w:cs="Arial"/>
                <w:sz w:val="20"/>
                <w:szCs w:val="20"/>
              </w:rPr>
            </w:pPr>
          </w:p>
        </w:tc>
        <w:tc>
          <w:tcPr>
            <w:tcW w:w="1700" w:type="dxa"/>
            <w:tcBorders>
              <w:top w:val="nil"/>
              <w:left w:val="single" w:sz="8" w:space="0" w:color="auto"/>
              <w:bottom w:val="nil"/>
              <w:right w:val="nil"/>
            </w:tcBorders>
            <w:noWrap/>
            <w:tcMar>
              <w:top w:w="0" w:type="dxa"/>
              <w:left w:w="70" w:type="dxa"/>
              <w:bottom w:w="0" w:type="dxa"/>
              <w:right w:w="70" w:type="dxa"/>
            </w:tcMar>
            <w:vAlign w:val="bottom"/>
          </w:tcPr>
          <w:p w14:paraId="7EE5ED85" w14:textId="77777777" w:rsidR="00372FA2" w:rsidRPr="00B35D86" w:rsidRDefault="00372FA2" w:rsidP="00372FA2">
            <w:pPr>
              <w:rPr>
                <w:rFonts w:ascii="Arial" w:hAnsi="Arial" w:cs="Arial"/>
                <w:sz w:val="20"/>
                <w:szCs w:val="20"/>
              </w:rPr>
            </w:pPr>
            <w:r w:rsidRPr="00B35D86">
              <w:rPr>
                <w:rFonts w:ascii="Arial" w:hAnsi="Arial" w:cs="Arial"/>
                <w:sz w:val="20"/>
                <w:szCs w:val="20"/>
              </w:rPr>
              <w:t>21% BTW</w:t>
            </w: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55D5F263"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79C2B557" w14:textId="77777777" w:rsidTr="00C16D89">
        <w:trPr>
          <w:trHeight w:val="270"/>
        </w:trPr>
        <w:tc>
          <w:tcPr>
            <w:tcW w:w="4285" w:type="dxa"/>
            <w:tcMar>
              <w:top w:w="0" w:type="dxa"/>
              <w:left w:w="70" w:type="dxa"/>
              <w:bottom w:w="0" w:type="dxa"/>
              <w:right w:w="70" w:type="dxa"/>
            </w:tcMar>
            <w:vAlign w:val="bottom"/>
          </w:tcPr>
          <w:p w14:paraId="7A1AE000"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741059E8" w14:textId="77777777" w:rsidR="00372FA2" w:rsidRPr="00B35D86" w:rsidRDefault="00372FA2" w:rsidP="00372FA2">
            <w:pPr>
              <w:rPr>
                <w:rFonts w:ascii="Arial" w:hAnsi="Arial" w:cs="Arial"/>
                <w:sz w:val="20"/>
                <w:szCs w:val="20"/>
              </w:rPr>
            </w:pPr>
          </w:p>
        </w:tc>
        <w:tc>
          <w:tcPr>
            <w:tcW w:w="1700" w:type="dxa"/>
            <w:tcBorders>
              <w:top w:val="nil"/>
              <w:left w:val="single" w:sz="8" w:space="0" w:color="auto"/>
              <w:bottom w:val="single" w:sz="8" w:space="0" w:color="auto"/>
              <w:right w:val="nil"/>
            </w:tcBorders>
            <w:noWrap/>
            <w:tcMar>
              <w:top w:w="0" w:type="dxa"/>
              <w:left w:w="70" w:type="dxa"/>
              <w:bottom w:w="0" w:type="dxa"/>
              <w:right w:w="70" w:type="dxa"/>
            </w:tcMar>
            <w:vAlign w:val="bottom"/>
          </w:tcPr>
          <w:p w14:paraId="32560780" w14:textId="77777777" w:rsidR="00372FA2" w:rsidRPr="00B35D86" w:rsidRDefault="00372FA2" w:rsidP="00372FA2">
            <w:pPr>
              <w:rPr>
                <w:rFonts w:ascii="Arial" w:hAnsi="Arial" w:cs="Arial"/>
                <w:b/>
                <w:bCs/>
                <w:sz w:val="20"/>
                <w:szCs w:val="20"/>
              </w:rPr>
            </w:pPr>
            <w:r w:rsidRPr="00B35D86">
              <w:rPr>
                <w:rFonts w:ascii="Arial" w:hAnsi="Arial" w:cs="Arial"/>
                <w:b/>
                <w:bCs/>
                <w:sz w:val="20"/>
                <w:szCs w:val="20"/>
              </w:rPr>
              <w:t>Totaal incl. BTW</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96A9AD5"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bl>
    <w:p w14:paraId="3DB3D440" w14:textId="77777777" w:rsidR="00B35D86" w:rsidRPr="00B35D86" w:rsidRDefault="00B35D86">
      <w:pPr>
        <w:rPr>
          <w:rFonts w:ascii="Arial" w:hAnsi="Arial" w:cs="Arial"/>
          <w:b/>
          <w:sz w:val="22"/>
          <w:szCs w:val="22"/>
          <w:lang w:val="nl-BE"/>
        </w:rPr>
      </w:pPr>
      <w:r w:rsidRPr="00B35D86">
        <w:rPr>
          <w:rFonts w:ascii="Arial" w:hAnsi="Arial" w:cs="Arial"/>
          <w:b/>
          <w:sz w:val="22"/>
          <w:szCs w:val="22"/>
          <w:lang w:val="nl-BE"/>
        </w:rPr>
        <w:br w:type="page"/>
      </w:r>
    </w:p>
    <w:p w14:paraId="36E268A7" w14:textId="77777777" w:rsidR="00372FA2" w:rsidRPr="00B35D86" w:rsidRDefault="00372FA2" w:rsidP="0037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12" w:lineRule="auto"/>
        <w:ind w:right="-141"/>
        <w:jc w:val="both"/>
        <w:rPr>
          <w:rFonts w:ascii="Arial" w:hAnsi="Arial" w:cs="Arial"/>
          <w:b/>
          <w:sz w:val="22"/>
          <w:szCs w:val="22"/>
          <w:lang w:val="nl-BE"/>
        </w:rPr>
      </w:pPr>
      <w:r w:rsidRPr="00B35D86">
        <w:rPr>
          <w:rFonts w:ascii="Arial" w:hAnsi="Arial" w:cs="Arial"/>
          <w:b/>
          <w:sz w:val="22"/>
          <w:szCs w:val="22"/>
          <w:lang w:val="nl-BE"/>
        </w:rPr>
        <w:lastRenderedPageBreak/>
        <w:t>*</w:t>
      </w:r>
      <w:r w:rsidR="00064BF6">
        <w:rPr>
          <w:rFonts w:ascii="Arial" w:hAnsi="Arial" w:cs="Arial"/>
          <w:b/>
          <w:sz w:val="22"/>
          <w:szCs w:val="22"/>
          <w:lang w:val="nl-BE"/>
        </w:rPr>
        <w:t xml:space="preserve"> </w:t>
      </w:r>
      <w:r w:rsidRPr="00B35D86">
        <w:rPr>
          <w:rFonts w:ascii="Arial" w:hAnsi="Arial" w:cs="Arial"/>
          <w:b/>
          <w:sz w:val="22"/>
          <w:szCs w:val="22"/>
          <w:lang w:val="nl-BE"/>
        </w:rPr>
        <w:t xml:space="preserve">Administratieve </w:t>
      </w:r>
      <w:r w:rsidR="00B35D86" w:rsidRPr="00B35D86">
        <w:rPr>
          <w:rFonts w:ascii="Arial" w:hAnsi="Arial" w:cs="Arial"/>
          <w:b/>
          <w:sz w:val="22"/>
          <w:szCs w:val="22"/>
          <w:lang w:val="nl-BE"/>
        </w:rPr>
        <w:t>k</w:t>
      </w:r>
      <w:r w:rsidRPr="00B35D86">
        <w:rPr>
          <w:rFonts w:ascii="Arial" w:hAnsi="Arial" w:cs="Arial"/>
          <w:b/>
          <w:sz w:val="22"/>
          <w:szCs w:val="22"/>
          <w:lang w:val="nl-BE"/>
        </w:rPr>
        <w:t xml:space="preserve">osten: </w:t>
      </w:r>
    </w:p>
    <w:p w14:paraId="26D59A7F" w14:textId="77777777" w:rsidR="00372FA2" w:rsidRPr="00B35D86" w:rsidRDefault="00372FA2" w:rsidP="0037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12" w:lineRule="auto"/>
        <w:ind w:right="-141"/>
        <w:jc w:val="both"/>
        <w:rPr>
          <w:rFonts w:ascii="Arial" w:hAnsi="Arial" w:cs="Arial"/>
          <w:sz w:val="22"/>
          <w:szCs w:val="22"/>
          <w:lang w:val="nl-BE"/>
        </w:rPr>
      </w:pPr>
      <w:r w:rsidRPr="00B35D86">
        <w:rPr>
          <w:rFonts w:ascii="Arial" w:hAnsi="Arial" w:cs="Arial"/>
          <w:sz w:val="22"/>
          <w:szCs w:val="22"/>
          <w:lang w:val="nl-BE"/>
        </w:rPr>
        <w:t xml:space="preserve">totale kosten excl. </w:t>
      </w:r>
      <w:proofErr w:type="spellStart"/>
      <w:r w:rsidRPr="00B35D86">
        <w:rPr>
          <w:rFonts w:ascii="Arial" w:hAnsi="Arial" w:cs="Arial"/>
          <w:sz w:val="22"/>
          <w:szCs w:val="22"/>
          <w:lang w:val="nl-BE"/>
        </w:rPr>
        <w:t>admin</w:t>
      </w:r>
      <w:proofErr w:type="spellEnd"/>
      <w:r w:rsidRPr="00B35D86">
        <w:rPr>
          <w:rFonts w:ascii="Arial" w:hAnsi="Arial" w:cs="Arial"/>
          <w:sz w:val="22"/>
          <w:szCs w:val="22"/>
          <w:lang w:val="nl-BE"/>
        </w:rPr>
        <w:t xml:space="preserve"> kost &lt; 100 € : 25 €</w:t>
      </w:r>
    </w:p>
    <w:p w14:paraId="6B94CD14" w14:textId="77777777" w:rsidR="00372FA2" w:rsidRPr="00B35D86" w:rsidRDefault="00372FA2" w:rsidP="00372FA2">
      <w:pPr>
        <w:rPr>
          <w:rFonts w:ascii="Arial" w:hAnsi="Arial" w:cs="Arial"/>
          <w:sz w:val="22"/>
          <w:szCs w:val="22"/>
          <w:lang w:val="nl-BE"/>
        </w:rPr>
      </w:pPr>
      <w:r w:rsidRPr="00B35D86">
        <w:rPr>
          <w:rFonts w:ascii="Arial" w:hAnsi="Arial" w:cs="Arial"/>
          <w:sz w:val="22"/>
          <w:szCs w:val="22"/>
          <w:lang w:val="nl-BE"/>
        </w:rPr>
        <w:t xml:space="preserve">totale kosten excl. </w:t>
      </w:r>
      <w:proofErr w:type="spellStart"/>
      <w:r w:rsidRPr="00B35D86">
        <w:rPr>
          <w:rFonts w:ascii="Arial" w:hAnsi="Arial" w:cs="Arial"/>
          <w:sz w:val="22"/>
          <w:szCs w:val="22"/>
          <w:lang w:val="nl-BE"/>
        </w:rPr>
        <w:t>admin</w:t>
      </w:r>
      <w:proofErr w:type="spellEnd"/>
      <w:r w:rsidRPr="00B35D86">
        <w:rPr>
          <w:rFonts w:ascii="Arial" w:hAnsi="Arial" w:cs="Arial"/>
          <w:sz w:val="22"/>
          <w:szCs w:val="22"/>
          <w:lang w:val="nl-BE"/>
        </w:rPr>
        <w:t xml:space="preserve"> kost &gt; 100 € : 100 €</w:t>
      </w:r>
    </w:p>
    <w:p w14:paraId="468C7B64" w14:textId="77777777" w:rsidR="00372FA2" w:rsidRPr="00B35D86" w:rsidRDefault="00372FA2" w:rsidP="0065372F">
      <w:pPr>
        <w:jc w:val="both"/>
        <w:rPr>
          <w:rFonts w:ascii="Arial" w:hAnsi="Arial" w:cs="Arial"/>
          <w:b/>
          <w:bCs/>
          <w:sz w:val="22"/>
          <w:szCs w:val="22"/>
          <w:lang w:val="nl-BE"/>
        </w:rPr>
      </w:pPr>
    </w:p>
    <w:p w14:paraId="16668060" w14:textId="77777777" w:rsidR="00354F34" w:rsidRPr="00B35D86" w:rsidRDefault="0065372F" w:rsidP="0065372F">
      <w:pPr>
        <w:jc w:val="both"/>
        <w:rPr>
          <w:rFonts w:ascii="Arial" w:hAnsi="Arial" w:cs="Arial"/>
          <w:sz w:val="22"/>
          <w:szCs w:val="22"/>
          <w:lang w:val="nl-BE"/>
        </w:rPr>
      </w:pPr>
      <w:r w:rsidRPr="00B35D86">
        <w:rPr>
          <w:rFonts w:ascii="Arial" w:hAnsi="Arial" w:cs="Arial"/>
          <w:b/>
          <w:sz w:val="22"/>
          <w:szCs w:val="22"/>
          <w:lang w:val="nl-BE"/>
        </w:rPr>
        <w:t>*</w:t>
      </w:r>
      <w:r w:rsidR="00354F34" w:rsidRPr="00B35D86">
        <w:rPr>
          <w:rFonts w:ascii="Arial" w:hAnsi="Arial" w:cs="Arial"/>
          <w:b/>
          <w:sz w:val="22"/>
          <w:szCs w:val="22"/>
          <w:lang w:val="nl-BE"/>
        </w:rPr>
        <w:t>Bepaling van d</w:t>
      </w:r>
      <w:r w:rsidR="001A7F30" w:rsidRPr="00B35D86">
        <w:rPr>
          <w:rFonts w:ascii="Arial" w:hAnsi="Arial" w:cs="Arial"/>
          <w:b/>
          <w:sz w:val="22"/>
          <w:szCs w:val="22"/>
          <w:lang w:val="nl-BE"/>
        </w:rPr>
        <w:t xml:space="preserve">e </w:t>
      </w:r>
      <w:r w:rsidR="00B35D86" w:rsidRPr="00B35D86">
        <w:rPr>
          <w:rFonts w:ascii="Arial" w:hAnsi="Arial" w:cs="Arial"/>
          <w:b/>
          <w:bCs/>
          <w:sz w:val="22"/>
          <w:szCs w:val="22"/>
          <w:lang w:val="nl-BE"/>
        </w:rPr>
        <w:t>v</w:t>
      </w:r>
      <w:proofErr w:type="spellStart"/>
      <w:r w:rsidR="00B35D86" w:rsidRPr="00B35D86">
        <w:rPr>
          <w:rFonts w:ascii="Arial" w:hAnsi="Arial" w:cs="Arial"/>
          <w:b/>
          <w:bCs/>
          <w:sz w:val="22"/>
          <w:szCs w:val="22"/>
        </w:rPr>
        <w:t>ergoeding</w:t>
      </w:r>
      <w:proofErr w:type="spellEnd"/>
      <w:r w:rsidR="00B35D86" w:rsidRPr="00B35D86">
        <w:rPr>
          <w:rFonts w:ascii="Arial" w:hAnsi="Arial" w:cs="Arial"/>
          <w:b/>
          <w:bCs/>
          <w:sz w:val="22"/>
          <w:szCs w:val="22"/>
        </w:rPr>
        <w:t xml:space="preserve"> voor de sanering van het geloosde bedrijfsafvalwater:</w:t>
      </w:r>
    </w:p>
    <w:p w14:paraId="75579C91" w14:textId="77777777" w:rsidR="00354F34" w:rsidRPr="00B35D86" w:rsidRDefault="00354F34" w:rsidP="0065372F">
      <w:pPr>
        <w:jc w:val="both"/>
        <w:rPr>
          <w:rFonts w:ascii="Arial" w:hAnsi="Arial" w:cs="Arial"/>
          <w:sz w:val="22"/>
          <w:szCs w:val="22"/>
          <w:lang w:val="nl-BE"/>
        </w:rPr>
      </w:pPr>
    </w:p>
    <w:p w14:paraId="3D1E61A2" w14:textId="77777777" w:rsidR="00B648A7" w:rsidRPr="00B35D86" w:rsidRDefault="00B648A7" w:rsidP="00B648A7">
      <w:pPr>
        <w:rPr>
          <w:rFonts w:ascii="Arial" w:hAnsi="Arial" w:cs="Arial"/>
          <w:color w:val="000000"/>
          <w:sz w:val="22"/>
          <w:szCs w:val="22"/>
        </w:rPr>
      </w:pPr>
      <w:r w:rsidRPr="00B35D86">
        <w:rPr>
          <w:rFonts w:ascii="Arial" w:hAnsi="Arial" w:cs="Arial"/>
          <w:color w:val="000000"/>
          <w:sz w:val="22"/>
          <w:szCs w:val="22"/>
        </w:rPr>
        <w:t>Deze kost wordt berekend als:</w:t>
      </w:r>
    </w:p>
    <w:p w14:paraId="5194608A" w14:textId="77777777" w:rsidR="00B648A7" w:rsidRPr="00B35D86" w:rsidRDefault="00B648A7" w:rsidP="00B648A7">
      <w:pPr>
        <w:jc w:val="center"/>
        <w:rPr>
          <w:rFonts w:ascii="Arial" w:hAnsi="Arial" w:cs="Arial"/>
          <w:color w:val="000000"/>
          <w:sz w:val="22"/>
          <w:szCs w:val="22"/>
        </w:rPr>
      </w:pPr>
      <w:r w:rsidRPr="00B35D86">
        <w:rPr>
          <w:rFonts w:ascii="Arial" w:hAnsi="Arial" w:cs="Arial"/>
          <w:color w:val="000000"/>
          <w:sz w:val="22"/>
          <w:szCs w:val="22"/>
        </w:rPr>
        <w:t>E = T x (1 + 0,005 x d) x N</w:t>
      </w:r>
    </w:p>
    <w:p w14:paraId="44485C0F" w14:textId="77777777" w:rsidR="00B648A7" w:rsidRPr="00B35D86" w:rsidRDefault="00B648A7" w:rsidP="00B648A7">
      <w:pPr>
        <w:rPr>
          <w:rFonts w:ascii="Arial" w:hAnsi="Arial" w:cs="Arial"/>
          <w:color w:val="000000"/>
          <w:sz w:val="22"/>
          <w:szCs w:val="22"/>
        </w:rPr>
      </w:pPr>
    </w:p>
    <w:p w14:paraId="270081B2" w14:textId="77777777" w:rsidR="00B648A7" w:rsidRPr="00B35D86" w:rsidRDefault="00B648A7" w:rsidP="00B648A7">
      <w:pPr>
        <w:rPr>
          <w:rFonts w:ascii="Arial" w:hAnsi="Arial" w:cs="Arial"/>
          <w:color w:val="000000"/>
          <w:sz w:val="22"/>
          <w:szCs w:val="22"/>
        </w:rPr>
      </w:pPr>
      <w:r w:rsidRPr="00B35D86">
        <w:rPr>
          <w:rFonts w:ascii="Arial" w:hAnsi="Arial" w:cs="Arial"/>
          <w:color w:val="000000"/>
          <w:sz w:val="22"/>
          <w:szCs w:val="22"/>
        </w:rPr>
        <w:t>E = het bedrag  van de aanrekening uitgedrukt in euro;</w:t>
      </w:r>
    </w:p>
    <w:p w14:paraId="597C3FC3" w14:textId="77777777" w:rsidR="00B648A7" w:rsidRPr="00B35D86" w:rsidRDefault="00B648A7" w:rsidP="00B648A7">
      <w:pPr>
        <w:rPr>
          <w:rFonts w:ascii="Arial" w:hAnsi="Arial" w:cs="Arial"/>
          <w:sz w:val="22"/>
          <w:szCs w:val="22"/>
        </w:rPr>
      </w:pPr>
      <w:r w:rsidRPr="00B35D86">
        <w:rPr>
          <w:rFonts w:ascii="Arial" w:hAnsi="Arial" w:cs="Arial"/>
          <w:sz w:val="22"/>
          <w:szCs w:val="22"/>
        </w:rPr>
        <w:t xml:space="preserve">T = het tarief van de noodlozing is gelijk aan het eenheidstarief van de heffing voor niet-oppervlaktewater lozers (als vastgelegd in artikel 35ter §2, tweede lid, van de wet van 71) voor het betrokken jaar. Een actueel overzicht van het eenheidstarief is terug te vinden op: </w:t>
      </w:r>
      <w:hyperlink r:id="rId19" w:anchor="wat-zijn-de-eenheidstarieven" w:history="1">
        <w:r w:rsidRPr="00B35D86">
          <w:rPr>
            <w:rStyle w:val="Hyperlink"/>
            <w:rFonts w:ascii="Arial" w:hAnsi="Arial" w:cs="Arial"/>
            <w:sz w:val="22"/>
            <w:szCs w:val="22"/>
          </w:rPr>
          <w:t>http://heffingen.be/faq/faqs#wat-zijn-de-eenheidstarieven</w:t>
        </w:r>
      </w:hyperlink>
    </w:p>
    <w:p w14:paraId="0EA6FB3A" w14:textId="77777777" w:rsidR="00B648A7" w:rsidRPr="00B35D86" w:rsidRDefault="00B648A7" w:rsidP="00B648A7">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B35D86">
        <w:rPr>
          <w:rFonts w:ascii="Arial" w:hAnsi="Arial" w:cs="Arial"/>
          <w:color w:val="000000"/>
          <w:sz w:val="22"/>
          <w:szCs w:val="22"/>
        </w:rPr>
        <w:t>d = de duur van de noodlozing in dagen;</w:t>
      </w:r>
    </w:p>
    <w:p w14:paraId="37009C50" w14:textId="77777777" w:rsidR="00B648A7" w:rsidRPr="00B35D86" w:rsidRDefault="00B648A7" w:rsidP="00B648A7">
      <w:pPr>
        <w:rPr>
          <w:rFonts w:ascii="Arial" w:hAnsi="Arial" w:cs="Arial"/>
          <w:color w:val="000000"/>
          <w:sz w:val="22"/>
          <w:szCs w:val="22"/>
        </w:rPr>
      </w:pPr>
    </w:p>
    <w:p w14:paraId="2D798467" w14:textId="77777777" w:rsidR="00B648A7" w:rsidRPr="00B35D86" w:rsidRDefault="00B648A7" w:rsidP="00B648A7">
      <w:pPr>
        <w:rPr>
          <w:rFonts w:ascii="Arial" w:hAnsi="Arial" w:cs="Arial"/>
          <w:color w:val="000000"/>
          <w:sz w:val="22"/>
          <w:szCs w:val="22"/>
        </w:rPr>
      </w:pPr>
      <w:r w:rsidRPr="00B35D86">
        <w:rPr>
          <w:rFonts w:ascii="Arial" w:hAnsi="Arial" w:cs="Arial"/>
          <w:color w:val="000000"/>
          <w:sz w:val="22"/>
          <w:szCs w:val="22"/>
        </w:rPr>
        <w:t>N = de vuilvracht uitgedrukt in vervuilingseenheden (VE) wordt berekend als volgt:</w:t>
      </w:r>
    </w:p>
    <w:p w14:paraId="29D92701" w14:textId="77777777" w:rsidR="00B648A7" w:rsidRPr="00B35D86" w:rsidRDefault="00B648A7" w:rsidP="00B648A7">
      <w:pPr>
        <w:rPr>
          <w:rFonts w:ascii="Arial" w:hAnsi="Arial" w:cs="Arial"/>
          <w:color w:val="000000"/>
          <w:sz w:val="22"/>
          <w:szCs w:val="22"/>
        </w:rPr>
      </w:pPr>
    </w:p>
    <w:p w14:paraId="0ABA2510" w14:textId="77777777" w:rsidR="001B2C22"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sz w:val="22"/>
          <w:szCs w:val="22"/>
        </w:rPr>
      </w:pPr>
      <w:r w:rsidRPr="00B35D86">
        <w:rPr>
          <w:rFonts w:ascii="Arial" w:hAnsi="Arial" w:cs="Arial"/>
          <w:sz w:val="22"/>
          <w:szCs w:val="22"/>
        </w:rPr>
        <w:t>N</w:t>
      </w:r>
      <w:r w:rsidR="00045539">
        <w:rPr>
          <w:rFonts w:ascii="Arial" w:hAnsi="Arial" w:cs="Arial"/>
          <w:sz w:val="22"/>
          <w:szCs w:val="22"/>
          <w:vertAlign w:val="subscript"/>
        </w:rPr>
        <w:t xml:space="preserve"> </w:t>
      </w:r>
      <w:r w:rsidRPr="00B35D86">
        <w:rPr>
          <w:rFonts w:ascii="Arial" w:hAnsi="Arial" w:cs="Arial"/>
          <w:sz w:val="22"/>
          <w:szCs w:val="22"/>
        </w:rPr>
        <w:t>=</w:t>
      </w:r>
      <w:r w:rsidR="001B2C22">
        <w:rPr>
          <w:rFonts w:ascii="Arial" w:hAnsi="Arial" w:cs="Arial"/>
          <w:sz w:val="22"/>
          <w:szCs w:val="22"/>
        </w:rPr>
        <w:t xml:space="preserve"> </w:t>
      </w:r>
    </w:p>
    <w:p w14:paraId="222C862B" w14:textId="77777777" w:rsidR="00B648A7" w:rsidRPr="00B35D86" w:rsidRDefault="004F0170" w:rsidP="00B648A7">
      <w:pPr>
        <w:widowControl w:val="0"/>
        <w:tabs>
          <w:tab w:val="center" w:pos="4513"/>
          <w:tab w:val="left" w:pos="5040"/>
          <w:tab w:val="left" w:pos="5760"/>
          <w:tab w:val="left" w:pos="6480"/>
          <w:tab w:val="left" w:pos="7200"/>
          <w:tab w:val="left" w:pos="7920"/>
          <w:tab w:val="left" w:pos="8640"/>
        </w:tabs>
        <w:jc w:val="center"/>
        <w:rPr>
          <w:rFonts w:ascii="Arial" w:hAnsi="Arial" w:cs="Arial"/>
          <w:snapToGrid w:val="0"/>
          <w:color w:val="000000"/>
          <w:sz w:val="22"/>
          <w:szCs w:val="22"/>
        </w:rPr>
      </w:pPr>
      <w:r>
        <w:rPr>
          <w:rFonts w:ascii="Arial" w:hAnsi="Arial" w:cs="Arial"/>
          <w:snapToGrid w:val="0"/>
          <w:color w:val="000000"/>
          <w:sz w:val="22"/>
          <w:szCs w:val="22"/>
        </w:rPr>
        <w:t>∑ [</w:t>
      </w:r>
      <w:r w:rsidR="00B648A7" w:rsidRPr="00B35D86">
        <w:rPr>
          <w:rFonts w:ascii="Arial" w:hAnsi="Arial" w:cs="Arial"/>
          <w:snapToGrid w:val="0"/>
          <w:color w:val="000000"/>
          <w:sz w:val="22"/>
          <w:szCs w:val="22"/>
        </w:rPr>
        <w:t>Q</w:t>
      </w:r>
      <w:r w:rsidR="00634ABE">
        <w:rPr>
          <w:rFonts w:ascii="Arial" w:hAnsi="Arial" w:cs="Arial"/>
          <w:snapToGrid w:val="0"/>
          <w:color w:val="000000"/>
          <w:sz w:val="22"/>
          <w:szCs w:val="22"/>
        </w:rPr>
        <w:t xml:space="preserve"> </w:t>
      </w:r>
      <w:r w:rsidR="00B648A7" w:rsidRPr="00B35D86">
        <w:rPr>
          <w:rFonts w:ascii="Arial" w:hAnsi="Arial" w:cs="Arial"/>
          <w:snapToGrid w:val="0"/>
          <w:color w:val="000000"/>
          <w:sz w:val="22"/>
          <w:szCs w:val="22"/>
        </w:rPr>
        <w:t>x</w:t>
      </w:r>
      <w:r w:rsidR="00634ABE">
        <w:rPr>
          <w:rFonts w:ascii="Arial" w:hAnsi="Arial" w:cs="Arial"/>
          <w:snapToGrid w:val="0"/>
          <w:color w:val="000000"/>
          <w:sz w:val="22"/>
          <w:szCs w:val="22"/>
        </w:rPr>
        <w:t xml:space="preserve"> </w:t>
      </w:r>
      <w:r w:rsidR="00B648A7" w:rsidRPr="00B35D86">
        <w:rPr>
          <w:rFonts w:ascii="Arial" w:hAnsi="Arial" w:cs="Arial"/>
          <w:snapToGrid w:val="0"/>
          <w:color w:val="000000"/>
          <w:sz w:val="22"/>
          <w:szCs w:val="22"/>
        </w:rPr>
        <w:t xml:space="preserve"> </w:t>
      </w:r>
      <w:r>
        <w:rPr>
          <w:rFonts w:ascii="Arial" w:hAnsi="Arial" w:cs="Arial"/>
          <w:snapToGrid w:val="0"/>
          <w:color w:val="000000"/>
          <w:sz w:val="22"/>
          <w:szCs w:val="22"/>
        </w:rPr>
        <w:t>[1000 / (180 x 225) x  (</w:t>
      </w:r>
      <w:r w:rsidR="00B648A7" w:rsidRPr="00B35D86">
        <w:rPr>
          <w:rFonts w:ascii="Arial" w:hAnsi="Arial" w:cs="Arial"/>
          <w:snapToGrid w:val="0"/>
          <w:color w:val="000000"/>
          <w:sz w:val="22"/>
          <w:szCs w:val="22"/>
        </w:rPr>
        <w:t>0,2 + (0,35 x ZS) / 500</w:t>
      </w:r>
      <w:r>
        <w:rPr>
          <w:rFonts w:ascii="Arial" w:hAnsi="Arial" w:cs="Arial"/>
          <w:snapToGrid w:val="0"/>
          <w:color w:val="000000"/>
          <w:sz w:val="22"/>
          <w:szCs w:val="22"/>
        </w:rPr>
        <w:t xml:space="preserve"> + 0,45 x (2 x BZV+ CZV) / 1350)</w:t>
      </w:r>
    </w:p>
    <w:p w14:paraId="2123F1AB" w14:textId="77777777" w:rsidR="00B648A7" w:rsidRPr="00226ABA"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snapToGrid w:val="0"/>
          <w:color w:val="000000"/>
          <w:sz w:val="22"/>
          <w:szCs w:val="22"/>
          <w:lang w:val="fr-BE"/>
        </w:rPr>
      </w:pPr>
      <w:r w:rsidRPr="00226ABA">
        <w:rPr>
          <w:rFonts w:ascii="Arial" w:hAnsi="Arial" w:cs="Arial"/>
          <w:snapToGrid w:val="0"/>
          <w:color w:val="000000"/>
          <w:sz w:val="22"/>
          <w:szCs w:val="22"/>
          <w:lang w:val="fr-BE"/>
        </w:rPr>
        <w:t>+</w:t>
      </w:r>
    </w:p>
    <w:p w14:paraId="7AFB02FC" w14:textId="77777777" w:rsidR="00B648A7" w:rsidRPr="00B35D86" w:rsidRDefault="0053243D" w:rsidP="00B648A7">
      <w:pPr>
        <w:widowControl w:val="0"/>
        <w:tabs>
          <w:tab w:val="center" w:pos="4513"/>
          <w:tab w:val="left" w:pos="5040"/>
          <w:tab w:val="left" w:pos="5760"/>
          <w:tab w:val="left" w:pos="6480"/>
          <w:tab w:val="left" w:pos="7200"/>
          <w:tab w:val="left" w:pos="7920"/>
          <w:tab w:val="left" w:pos="8640"/>
        </w:tabs>
        <w:jc w:val="center"/>
        <w:rPr>
          <w:rFonts w:ascii="Arial" w:hAnsi="Arial" w:cs="Arial"/>
          <w:color w:val="000000"/>
          <w:sz w:val="22"/>
          <w:szCs w:val="22"/>
          <w:lang w:val="fr-FR"/>
        </w:rPr>
      </w:pPr>
      <w:r>
        <w:rPr>
          <w:rFonts w:ascii="Arial" w:hAnsi="Arial" w:cs="Arial"/>
          <w:color w:val="000000"/>
          <w:sz w:val="22"/>
          <w:szCs w:val="22"/>
          <w:lang w:val="fr-FR"/>
        </w:rPr>
        <w:t>(</w:t>
      </w:r>
      <w:r w:rsidR="00634ABE">
        <w:rPr>
          <w:rFonts w:ascii="Arial" w:hAnsi="Arial" w:cs="Arial"/>
          <w:color w:val="000000"/>
          <w:sz w:val="22"/>
          <w:szCs w:val="22"/>
          <w:lang w:val="fr-FR"/>
        </w:rPr>
        <w:t xml:space="preserve">40 x </w:t>
      </w:r>
      <w:r w:rsidR="00B648A7" w:rsidRPr="00B35D86">
        <w:rPr>
          <w:rFonts w:ascii="Arial" w:hAnsi="Arial" w:cs="Arial"/>
          <w:color w:val="000000"/>
          <w:sz w:val="22"/>
          <w:szCs w:val="22"/>
          <w:lang w:val="fr-FR"/>
        </w:rPr>
        <w:t>Hg + 10 x (Ag + Cd) + 5 x (Zn + C</w:t>
      </w:r>
      <w:r w:rsidR="004F0170">
        <w:rPr>
          <w:rFonts w:ascii="Arial" w:hAnsi="Arial" w:cs="Arial"/>
          <w:color w:val="000000"/>
          <w:sz w:val="22"/>
          <w:szCs w:val="22"/>
          <w:lang w:val="fr-FR"/>
        </w:rPr>
        <w:t xml:space="preserve">u) + 2 x Ni + </w:t>
      </w:r>
      <w:r w:rsidR="00B648A7" w:rsidRPr="00B35D86">
        <w:rPr>
          <w:rFonts w:ascii="Arial" w:hAnsi="Arial" w:cs="Arial"/>
          <w:color w:val="000000"/>
          <w:sz w:val="22"/>
          <w:szCs w:val="22"/>
          <w:lang w:val="fr-FR"/>
        </w:rPr>
        <w:t>(Pb + AS</w:t>
      </w:r>
      <w:r w:rsidR="00B648A7" w:rsidRPr="00045539">
        <w:rPr>
          <w:rFonts w:ascii="Arial" w:hAnsi="Arial" w:cs="Arial"/>
          <w:snapToGrid w:val="0"/>
          <w:color w:val="000000"/>
          <w:sz w:val="22"/>
          <w:szCs w:val="22"/>
          <w:vertAlign w:val="subscript"/>
          <w:lang w:val="fr-FR"/>
        </w:rPr>
        <w:t xml:space="preserve"> </w:t>
      </w:r>
      <w:r w:rsidR="004F0170">
        <w:rPr>
          <w:rFonts w:ascii="Arial" w:hAnsi="Arial" w:cs="Arial"/>
          <w:color w:val="000000"/>
          <w:sz w:val="22"/>
          <w:szCs w:val="22"/>
          <w:lang w:val="fr-FR"/>
        </w:rPr>
        <w:t>+ Cr)) / 1000</w:t>
      </w:r>
    </w:p>
    <w:p w14:paraId="0AAE83E6" w14:textId="77777777" w:rsidR="00B648A7" w:rsidRPr="00226ABA"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color w:val="000000"/>
          <w:sz w:val="22"/>
          <w:szCs w:val="22"/>
          <w:lang w:val="nl-BE"/>
        </w:rPr>
      </w:pPr>
      <w:r w:rsidRPr="00226ABA">
        <w:rPr>
          <w:rFonts w:ascii="Arial" w:hAnsi="Arial" w:cs="Arial"/>
          <w:color w:val="000000"/>
          <w:sz w:val="22"/>
          <w:szCs w:val="22"/>
          <w:lang w:val="nl-BE"/>
        </w:rPr>
        <w:t>+</w:t>
      </w:r>
    </w:p>
    <w:p w14:paraId="6406B5E4" w14:textId="77777777" w:rsidR="00B648A7" w:rsidRPr="00B35D86"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sz w:val="22"/>
          <w:szCs w:val="22"/>
          <w:vertAlign w:val="subscript"/>
        </w:rPr>
      </w:pPr>
      <w:r w:rsidRPr="00226ABA">
        <w:rPr>
          <w:rFonts w:ascii="Arial" w:hAnsi="Arial" w:cs="Arial"/>
          <w:color w:val="000000"/>
          <w:sz w:val="22"/>
          <w:szCs w:val="22"/>
          <w:lang w:val="nl-BE"/>
        </w:rPr>
        <w:t>(N</w:t>
      </w:r>
      <w:r w:rsidR="00634ABE" w:rsidRPr="00226ABA">
        <w:rPr>
          <w:rFonts w:ascii="Arial" w:hAnsi="Arial" w:cs="Arial"/>
          <w:color w:val="000000"/>
          <w:sz w:val="22"/>
          <w:szCs w:val="22"/>
          <w:lang w:val="nl-BE"/>
        </w:rPr>
        <w:t xml:space="preserve"> </w:t>
      </w:r>
      <w:r w:rsidR="004F0170" w:rsidRPr="00226ABA">
        <w:rPr>
          <w:rFonts w:ascii="Arial" w:hAnsi="Arial" w:cs="Arial"/>
          <w:color w:val="000000"/>
          <w:sz w:val="22"/>
          <w:szCs w:val="22"/>
          <w:lang w:val="nl-BE"/>
        </w:rPr>
        <w:t>+ P) / 10000</w:t>
      </w:r>
      <w:r w:rsidR="004F0170">
        <w:rPr>
          <w:rFonts w:ascii="Arial" w:hAnsi="Arial" w:cs="Arial"/>
          <w:snapToGrid w:val="0"/>
          <w:color w:val="000000"/>
          <w:sz w:val="22"/>
          <w:szCs w:val="22"/>
        </w:rPr>
        <w:t>]]</w:t>
      </w:r>
    </w:p>
    <w:p w14:paraId="707CD387" w14:textId="77777777" w:rsidR="00B648A7" w:rsidRPr="00B35D86" w:rsidRDefault="00B648A7" w:rsidP="00B648A7">
      <w:pPr>
        <w:rPr>
          <w:rFonts w:ascii="Arial" w:hAnsi="Arial" w:cs="Arial"/>
          <w:sz w:val="22"/>
          <w:szCs w:val="22"/>
        </w:rPr>
      </w:pPr>
    </w:p>
    <w:p w14:paraId="7FCBCADD" w14:textId="77777777" w:rsidR="00B648A7" w:rsidRDefault="00B648A7" w:rsidP="00B648A7">
      <w:pPr>
        <w:widowControl w:val="0"/>
        <w:tabs>
          <w:tab w:val="center" w:pos="4513"/>
          <w:tab w:val="left" w:pos="5040"/>
          <w:tab w:val="left" w:pos="5760"/>
          <w:tab w:val="left" w:pos="6480"/>
          <w:tab w:val="left" w:pos="7200"/>
          <w:tab w:val="left" w:pos="7920"/>
          <w:tab w:val="left" w:pos="8640"/>
        </w:tabs>
        <w:ind w:left="993" w:hanging="993"/>
        <w:rPr>
          <w:rFonts w:ascii="Arial" w:hAnsi="Arial" w:cs="Arial"/>
          <w:snapToGrid w:val="0"/>
          <w:color w:val="000000"/>
          <w:sz w:val="22"/>
          <w:szCs w:val="22"/>
        </w:rPr>
      </w:pPr>
      <w:r w:rsidRPr="00B35D86">
        <w:rPr>
          <w:rFonts w:ascii="Arial" w:hAnsi="Arial" w:cs="Arial"/>
          <w:snapToGrid w:val="0"/>
          <w:color w:val="000000"/>
          <w:sz w:val="22"/>
          <w:szCs w:val="22"/>
        </w:rPr>
        <w:t>Waarbij :</w:t>
      </w:r>
    </w:p>
    <w:p w14:paraId="483284FC" w14:textId="77777777" w:rsidR="00045539" w:rsidRDefault="001B2C22" w:rsidP="00B648A7">
      <w:pPr>
        <w:widowControl w:val="0"/>
        <w:tabs>
          <w:tab w:val="center" w:pos="4513"/>
          <w:tab w:val="left" w:pos="5040"/>
          <w:tab w:val="left" w:pos="5760"/>
          <w:tab w:val="left" w:pos="6480"/>
          <w:tab w:val="left" w:pos="7200"/>
          <w:tab w:val="left" w:pos="7920"/>
          <w:tab w:val="left" w:pos="8640"/>
        </w:tabs>
        <w:ind w:left="993" w:hanging="993"/>
        <w:rPr>
          <w:rFonts w:ascii="Arial" w:hAnsi="Arial" w:cs="Arial"/>
          <w:snapToGrid w:val="0"/>
          <w:color w:val="000000"/>
          <w:sz w:val="22"/>
          <w:szCs w:val="22"/>
        </w:rPr>
      </w:pPr>
      <w:r>
        <w:rPr>
          <w:rFonts w:ascii="Arial" w:hAnsi="Arial" w:cs="Arial"/>
          <w:snapToGrid w:val="0"/>
          <w:color w:val="000000"/>
          <w:sz w:val="22"/>
          <w:szCs w:val="22"/>
        </w:rPr>
        <w:t>∑:</w:t>
      </w:r>
      <w:r>
        <w:rPr>
          <w:rFonts w:ascii="Arial" w:hAnsi="Arial" w:cs="Arial"/>
          <w:snapToGrid w:val="0"/>
          <w:color w:val="000000"/>
          <w:sz w:val="22"/>
          <w:szCs w:val="22"/>
        </w:rPr>
        <w:tab/>
        <w:t xml:space="preserve">de sommatie van de dagelijkse berekening van de vuilvracht voor </w:t>
      </w:r>
      <w:r w:rsidR="002419EF">
        <w:rPr>
          <w:rFonts w:ascii="Arial" w:hAnsi="Arial" w:cs="Arial"/>
          <w:snapToGrid w:val="0"/>
          <w:color w:val="000000"/>
          <w:sz w:val="22"/>
          <w:szCs w:val="22"/>
        </w:rPr>
        <w:t>alle dagen tijdens de duur</w:t>
      </w:r>
      <w:r>
        <w:rPr>
          <w:rFonts w:ascii="Arial" w:hAnsi="Arial" w:cs="Arial"/>
          <w:snapToGrid w:val="0"/>
          <w:color w:val="000000"/>
          <w:sz w:val="22"/>
          <w:szCs w:val="22"/>
        </w:rPr>
        <w:t xml:space="preserve"> </w:t>
      </w:r>
      <w:r w:rsidR="002419EF">
        <w:rPr>
          <w:rFonts w:ascii="Arial" w:hAnsi="Arial" w:cs="Arial"/>
          <w:snapToGrid w:val="0"/>
          <w:color w:val="000000"/>
          <w:sz w:val="22"/>
          <w:szCs w:val="22"/>
        </w:rPr>
        <w:t>van de noodlozing</w:t>
      </w:r>
      <w:r>
        <w:rPr>
          <w:rFonts w:ascii="Arial" w:hAnsi="Arial" w:cs="Arial"/>
          <w:snapToGrid w:val="0"/>
          <w:color w:val="000000"/>
          <w:sz w:val="22"/>
          <w:szCs w:val="22"/>
        </w:rPr>
        <w:t xml:space="preserve">; </w:t>
      </w:r>
    </w:p>
    <w:p w14:paraId="55248565"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Q: </w:t>
      </w:r>
      <w:r w:rsidRPr="00B35D86">
        <w:rPr>
          <w:rFonts w:ascii="Arial" w:hAnsi="Arial" w:cs="Arial"/>
          <w:color w:val="000000"/>
          <w:sz w:val="22"/>
          <w:szCs w:val="22"/>
        </w:rPr>
        <w:tab/>
      </w:r>
      <w:r w:rsidR="00045539">
        <w:rPr>
          <w:rFonts w:ascii="Arial" w:hAnsi="Arial" w:cs="Arial"/>
          <w:color w:val="000000"/>
          <w:sz w:val="22"/>
          <w:szCs w:val="22"/>
        </w:rPr>
        <w:t>het geloosde</w:t>
      </w:r>
      <w:r w:rsidRPr="00B35D86">
        <w:rPr>
          <w:rFonts w:ascii="Arial" w:hAnsi="Arial" w:cs="Arial"/>
          <w:color w:val="000000"/>
          <w:sz w:val="22"/>
          <w:szCs w:val="22"/>
        </w:rPr>
        <w:t xml:space="preserve"> volume</w:t>
      </w:r>
      <w:r w:rsidR="00045539" w:rsidRPr="00045539">
        <w:rPr>
          <w:rFonts w:ascii="Arial" w:hAnsi="Arial" w:cs="Arial"/>
          <w:color w:val="000000"/>
          <w:sz w:val="22"/>
          <w:szCs w:val="22"/>
        </w:rPr>
        <w:t xml:space="preserve"> </w:t>
      </w:r>
      <w:r w:rsidR="00045539" w:rsidRPr="00B35D86">
        <w:rPr>
          <w:rFonts w:ascii="Arial" w:hAnsi="Arial" w:cs="Arial"/>
          <w:color w:val="000000"/>
          <w:sz w:val="22"/>
          <w:szCs w:val="22"/>
        </w:rPr>
        <w:t>afvalwate</w:t>
      </w:r>
      <w:r w:rsidR="00045539">
        <w:rPr>
          <w:rFonts w:ascii="Arial" w:hAnsi="Arial" w:cs="Arial"/>
          <w:color w:val="000000"/>
          <w:sz w:val="22"/>
          <w:szCs w:val="22"/>
        </w:rPr>
        <w:t>r</w:t>
      </w:r>
      <w:r w:rsidRPr="00B35D86">
        <w:rPr>
          <w:rFonts w:ascii="Arial" w:hAnsi="Arial" w:cs="Arial"/>
          <w:color w:val="000000"/>
          <w:sz w:val="22"/>
          <w:szCs w:val="22"/>
        </w:rPr>
        <w:t xml:space="preserve">, uitgedrukt in m³, </w:t>
      </w:r>
      <w:r w:rsidR="001B2C22">
        <w:rPr>
          <w:rFonts w:ascii="Arial" w:hAnsi="Arial" w:cs="Arial"/>
          <w:color w:val="000000"/>
          <w:sz w:val="22"/>
          <w:szCs w:val="22"/>
        </w:rPr>
        <w:t>tijdens de</w:t>
      </w:r>
      <w:r w:rsidRPr="00B35D86">
        <w:rPr>
          <w:rFonts w:ascii="Arial" w:hAnsi="Arial" w:cs="Arial"/>
          <w:color w:val="000000"/>
          <w:sz w:val="22"/>
          <w:szCs w:val="22"/>
        </w:rPr>
        <w:t xml:space="preserve"> betrokken dag;</w:t>
      </w:r>
    </w:p>
    <w:p w14:paraId="751E6953"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ZS: </w:t>
      </w:r>
      <w:r w:rsidRPr="00B35D86">
        <w:rPr>
          <w:rFonts w:ascii="Arial" w:hAnsi="Arial" w:cs="Arial"/>
          <w:color w:val="000000"/>
          <w:sz w:val="22"/>
          <w:szCs w:val="22"/>
        </w:rPr>
        <w:tab/>
        <w:t xml:space="preserve">het gehalte aan stoffen in suspensie, uitgedrukt in mg/l, van het afvalwater </w:t>
      </w:r>
      <w:r w:rsidR="001B2C22">
        <w:rPr>
          <w:rFonts w:ascii="Arial" w:hAnsi="Arial" w:cs="Arial"/>
          <w:color w:val="000000"/>
          <w:sz w:val="22"/>
          <w:szCs w:val="22"/>
        </w:rPr>
        <w:t>voor de betrokken dag</w:t>
      </w:r>
      <w:r w:rsidRPr="00B35D86">
        <w:rPr>
          <w:rFonts w:ascii="Arial" w:hAnsi="Arial" w:cs="Arial"/>
          <w:color w:val="000000"/>
          <w:sz w:val="22"/>
          <w:szCs w:val="22"/>
        </w:rPr>
        <w:t>;</w:t>
      </w:r>
    </w:p>
    <w:p w14:paraId="2ABB9C1A"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BZV: </w:t>
      </w:r>
      <w:r w:rsidRPr="00B35D86">
        <w:rPr>
          <w:rFonts w:ascii="Arial" w:hAnsi="Arial" w:cs="Arial"/>
          <w:color w:val="000000"/>
          <w:sz w:val="22"/>
          <w:szCs w:val="22"/>
        </w:rPr>
        <w:tab/>
        <w:t xml:space="preserve">de biochemische zuurstofbehoefte gedurende 5 dagen, uitgedrukt in mg/l, van het afvalwater </w:t>
      </w:r>
      <w:r w:rsidR="00634ABE">
        <w:rPr>
          <w:rFonts w:ascii="Arial" w:hAnsi="Arial" w:cs="Arial"/>
          <w:color w:val="000000"/>
          <w:sz w:val="22"/>
          <w:szCs w:val="22"/>
        </w:rPr>
        <w:t>voor de betrokken dag</w:t>
      </w:r>
      <w:r w:rsidRPr="00B35D86">
        <w:rPr>
          <w:rFonts w:ascii="Arial" w:hAnsi="Arial" w:cs="Arial"/>
          <w:color w:val="000000"/>
          <w:sz w:val="22"/>
          <w:szCs w:val="22"/>
        </w:rPr>
        <w:t>;</w:t>
      </w:r>
    </w:p>
    <w:p w14:paraId="7A604A2A"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CZV: </w:t>
      </w:r>
      <w:r w:rsidRPr="00B35D86">
        <w:rPr>
          <w:rFonts w:ascii="Arial" w:hAnsi="Arial" w:cs="Arial"/>
          <w:color w:val="000000"/>
          <w:sz w:val="22"/>
          <w:szCs w:val="22"/>
        </w:rPr>
        <w:tab/>
        <w:t xml:space="preserve">de chemische zuurstofbehoefte, uitgedrukt in mg/l, van het afvalwater </w:t>
      </w:r>
      <w:r w:rsidR="00634ABE">
        <w:rPr>
          <w:rFonts w:ascii="Arial" w:hAnsi="Arial" w:cs="Arial"/>
          <w:color w:val="000000"/>
          <w:sz w:val="22"/>
          <w:szCs w:val="22"/>
        </w:rPr>
        <w:t>voor de betrokken dag</w:t>
      </w:r>
      <w:r w:rsidRPr="00B35D86">
        <w:rPr>
          <w:rFonts w:ascii="Arial" w:hAnsi="Arial" w:cs="Arial"/>
          <w:color w:val="000000"/>
          <w:sz w:val="22"/>
          <w:szCs w:val="22"/>
        </w:rPr>
        <w:t>;</w:t>
      </w:r>
    </w:p>
    <w:p w14:paraId="5B0A1A5A" w14:textId="77777777" w:rsidR="00B648A7" w:rsidRPr="00226ABA" w:rsidRDefault="00B648A7" w:rsidP="00B648A7">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lang w:val="fr-BE"/>
        </w:rPr>
      </w:pPr>
      <w:r w:rsidRPr="00226ABA">
        <w:rPr>
          <w:rFonts w:ascii="Arial" w:hAnsi="Arial" w:cs="Arial"/>
          <w:color w:val="000000"/>
          <w:sz w:val="22"/>
          <w:szCs w:val="22"/>
          <w:lang w:val="fr-BE"/>
        </w:rPr>
        <w:t xml:space="preserve">(Hg, Ag, Cd, Zn, Cu, Ni, Pb, As, Cr): </w:t>
      </w:r>
    </w:p>
    <w:p w14:paraId="2DA1DA85" w14:textId="77777777" w:rsidR="00B648A7" w:rsidRPr="00B35D86" w:rsidRDefault="00B648A7" w:rsidP="00B648A7">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rPr>
          <w:rFonts w:ascii="Arial" w:hAnsi="Arial" w:cs="Arial"/>
          <w:color w:val="000000"/>
          <w:sz w:val="22"/>
          <w:szCs w:val="22"/>
        </w:rPr>
      </w:pPr>
      <w:r w:rsidRPr="00226ABA">
        <w:rPr>
          <w:rFonts w:ascii="Arial" w:hAnsi="Arial" w:cs="Arial"/>
          <w:color w:val="000000"/>
          <w:sz w:val="22"/>
          <w:szCs w:val="22"/>
          <w:lang w:val="fr-BE"/>
        </w:rPr>
        <w:tab/>
      </w:r>
      <w:r w:rsidRPr="00226ABA">
        <w:rPr>
          <w:rFonts w:ascii="Arial" w:hAnsi="Arial" w:cs="Arial"/>
          <w:color w:val="000000"/>
          <w:sz w:val="22"/>
          <w:szCs w:val="22"/>
          <w:lang w:val="fr-BE"/>
        </w:rPr>
        <w:tab/>
      </w:r>
      <w:r w:rsidRPr="00B35D86">
        <w:rPr>
          <w:rFonts w:ascii="Arial" w:hAnsi="Arial" w:cs="Arial"/>
          <w:color w:val="000000"/>
          <w:sz w:val="22"/>
          <w:szCs w:val="22"/>
        </w:rPr>
        <w:t xml:space="preserve">de in het geloosde afvalwater gemeten gehaltes, van het afvalwater </w:t>
      </w:r>
      <w:r w:rsidR="00634ABE">
        <w:rPr>
          <w:rFonts w:ascii="Arial" w:hAnsi="Arial" w:cs="Arial"/>
          <w:color w:val="000000"/>
          <w:sz w:val="22"/>
          <w:szCs w:val="22"/>
        </w:rPr>
        <w:t>voor de betrokken dag</w:t>
      </w:r>
      <w:r w:rsidRPr="00B35D86">
        <w:rPr>
          <w:rFonts w:ascii="Arial" w:hAnsi="Arial" w:cs="Arial"/>
          <w:color w:val="000000"/>
          <w:sz w:val="22"/>
          <w:szCs w:val="22"/>
        </w:rPr>
        <w:t>, uitgedrukt in mg/l, van de respectievelijke stoffen: kwik, zilver, cadmium, zink, koper, nikkel, lood, arseen en chroom</w:t>
      </w:r>
    </w:p>
    <w:p w14:paraId="3548E267"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N: </w:t>
      </w:r>
      <w:r w:rsidRPr="00B35D86">
        <w:rPr>
          <w:rFonts w:ascii="Arial" w:hAnsi="Arial" w:cs="Arial"/>
          <w:color w:val="000000"/>
          <w:sz w:val="22"/>
          <w:szCs w:val="22"/>
        </w:rPr>
        <w:tab/>
        <w:t xml:space="preserve">het in het geloosde afvalwater gemeten gehalte aan totale stikstof </w:t>
      </w:r>
      <w:r w:rsidR="00634ABE">
        <w:rPr>
          <w:rFonts w:ascii="Arial" w:hAnsi="Arial" w:cs="Arial"/>
          <w:color w:val="000000"/>
          <w:sz w:val="22"/>
          <w:szCs w:val="22"/>
        </w:rPr>
        <w:t>voor de betrokken dag</w:t>
      </w:r>
      <w:r w:rsidR="00634ABE" w:rsidRPr="00B35D86">
        <w:rPr>
          <w:rFonts w:ascii="Arial" w:hAnsi="Arial" w:cs="Arial"/>
          <w:color w:val="000000"/>
          <w:sz w:val="22"/>
          <w:szCs w:val="22"/>
        </w:rPr>
        <w:t xml:space="preserve"> </w:t>
      </w:r>
      <w:r w:rsidRPr="00B35D86">
        <w:rPr>
          <w:rFonts w:ascii="Arial" w:hAnsi="Arial" w:cs="Arial"/>
          <w:color w:val="000000"/>
          <w:sz w:val="22"/>
          <w:szCs w:val="22"/>
        </w:rPr>
        <w:t>uitgedrukt in mg N/l;</w:t>
      </w:r>
    </w:p>
    <w:p w14:paraId="48226B33" w14:textId="77777777" w:rsidR="00B648A7"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P: </w:t>
      </w:r>
      <w:r w:rsidRPr="00B35D86">
        <w:rPr>
          <w:rFonts w:ascii="Arial" w:hAnsi="Arial" w:cs="Arial"/>
          <w:color w:val="000000"/>
          <w:sz w:val="22"/>
          <w:szCs w:val="22"/>
        </w:rPr>
        <w:tab/>
        <w:t xml:space="preserve">het in het geloosde afvalwater gemeten gehalte aan totale fosfor </w:t>
      </w:r>
      <w:r w:rsidR="00634ABE">
        <w:rPr>
          <w:rFonts w:ascii="Arial" w:hAnsi="Arial" w:cs="Arial"/>
          <w:color w:val="000000"/>
          <w:sz w:val="22"/>
          <w:szCs w:val="22"/>
        </w:rPr>
        <w:t>voor de betrokken dag</w:t>
      </w:r>
      <w:r w:rsidR="00634ABE" w:rsidRPr="00B35D86">
        <w:rPr>
          <w:rFonts w:ascii="Arial" w:hAnsi="Arial" w:cs="Arial"/>
          <w:color w:val="000000"/>
          <w:sz w:val="22"/>
          <w:szCs w:val="22"/>
        </w:rPr>
        <w:t xml:space="preserve"> </w:t>
      </w:r>
      <w:r w:rsidRPr="00B35D86">
        <w:rPr>
          <w:rFonts w:ascii="Arial" w:hAnsi="Arial" w:cs="Arial"/>
          <w:color w:val="000000"/>
          <w:sz w:val="22"/>
          <w:szCs w:val="22"/>
        </w:rPr>
        <w:t>uitgedrukt in mg P/l.</w:t>
      </w:r>
    </w:p>
    <w:p w14:paraId="6B775EF0" w14:textId="77777777" w:rsidR="00784E3E" w:rsidRDefault="00784E3E" w:rsidP="00B648A7">
      <w:pPr>
        <w:tabs>
          <w:tab w:val="left" w:pos="993"/>
        </w:tabs>
        <w:autoSpaceDE w:val="0"/>
        <w:autoSpaceDN w:val="0"/>
        <w:adjustRightInd w:val="0"/>
        <w:ind w:left="993" w:hanging="993"/>
        <w:rPr>
          <w:rFonts w:ascii="Arial" w:hAnsi="Arial" w:cs="Arial"/>
          <w:color w:val="000000"/>
          <w:sz w:val="22"/>
          <w:szCs w:val="22"/>
        </w:rPr>
      </w:pPr>
    </w:p>
    <w:p w14:paraId="5D820E1A" w14:textId="77777777" w:rsidR="00784E3E" w:rsidRDefault="00784E3E" w:rsidP="00784E3E">
      <w:pPr>
        <w:rPr>
          <w:rFonts w:ascii="Arial" w:hAnsi="Arial" w:cs="Arial"/>
          <w:color w:val="000000"/>
          <w:sz w:val="22"/>
          <w:szCs w:val="22"/>
        </w:rPr>
      </w:pPr>
      <w:r>
        <w:rPr>
          <w:rFonts w:ascii="Arial" w:hAnsi="Arial" w:cs="Arial"/>
          <w:color w:val="000000"/>
          <w:sz w:val="22"/>
          <w:szCs w:val="22"/>
        </w:rPr>
        <w:t xml:space="preserve">Bij de berekening van bovenstaande formule worden zowel de beschikbare analyseresultaten van de </w:t>
      </w:r>
      <w:r w:rsidR="00761C3A">
        <w:rPr>
          <w:rFonts w:ascii="Arial" w:hAnsi="Arial" w:cs="Arial"/>
          <w:color w:val="000000"/>
          <w:sz w:val="22"/>
          <w:szCs w:val="22"/>
        </w:rPr>
        <w:t>exploitant</w:t>
      </w:r>
      <w:r>
        <w:rPr>
          <w:rFonts w:ascii="Arial" w:hAnsi="Arial" w:cs="Arial"/>
          <w:color w:val="000000"/>
          <w:sz w:val="22"/>
          <w:szCs w:val="22"/>
        </w:rPr>
        <w:t xml:space="preserve"> zoals beschreven in Bijlage 1 als de eventuele controlestalen van de VMM (</w:t>
      </w:r>
      <w:r w:rsidRPr="00C77009">
        <w:rPr>
          <w:rFonts w:ascii="Arial" w:hAnsi="Arial" w:cs="Arial"/>
          <w:color w:val="000000"/>
          <w:sz w:val="22"/>
          <w:szCs w:val="22"/>
        </w:rPr>
        <w:t>afdeling Rapportering Water</w:t>
      </w:r>
      <w:r>
        <w:rPr>
          <w:rFonts w:ascii="Arial" w:hAnsi="Arial" w:cs="Arial"/>
          <w:color w:val="000000"/>
          <w:sz w:val="22"/>
          <w:szCs w:val="22"/>
        </w:rPr>
        <w:t xml:space="preserve">) geëvalueerd.  Indien verschillende stalen beschikbaar zijn voor eenzelfde betrokken dag, wordt gerekend met het rekenkundig gemiddelde van de beschikbare gegevens voor die dag. </w:t>
      </w:r>
    </w:p>
    <w:p w14:paraId="6163F175" w14:textId="77777777" w:rsidR="002419EF" w:rsidRDefault="002419EF" w:rsidP="00784E3E">
      <w:pPr>
        <w:rPr>
          <w:rFonts w:ascii="Arial" w:hAnsi="Arial" w:cs="Arial"/>
          <w:color w:val="000000"/>
          <w:sz w:val="22"/>
          <w:szCs w:val="22"/>
        </w:rPr>
      </w:pPr>
    </w:p>
    <w:p w14:paraId="5232F290" w14:textId="77777777" w:rsidR="00784E3E" w:rsidRPr="00634ABE" w:rsidRDefault="00784E3E" w:rsidP="00784E3E">
      <w:pPr>
        <w:rPr>
          <w:rFonts w:ascii="Arial" w:hAnsi="Arial" w:cs="Arial"/>
          <w:color w:val="000000"/>
          <w:sz w:val="22"/>
          <w:szCs w:val="22"/>
        </w:rPr>
      </w:pPr>
      <w:r>
        <w:rPr>
          <w:rFonts w:ascii="Arial" w:hAnsi="Arial" w:cs="Arial"/>
          <w:color w:val="000000"/>
          <w:sz w:val="22"/>
          <w:szCs w:val="22"/>
        </w:rPr>
        <w:lastRenderedPageBreak/>
        <w:t xml:space="preserve">Indien er voor de betrokken dag geen analyseresultaten beschikbaar zijn omdat de betrokken dag geen deel is van </w:t>
      </w:r>
      <w:r w:rsidR="002419EF">
        <w:rPr>
          <w:rFonts w:ascii="Arial" w:hAnsi="Arial" w:cs="Arial"/>
          <w:color w:val="000000"/>
          <w:sz w:val="22"/>
          <w:szCs w:val="22"/>
        </w:rPr>
        <w:t xml:space="preserve">de </w:t>
      </w:r>
      <w:r>
        <w:rPr>
          <w:rFonts w:ascii="Arial" w:hAnsi="Arial" w:cs="Arial"/>
          <w:color w:val="000000"/>
          <w:sz w:val="22"/>
          <w:szCs w:val="22"/>
        </w:rPr>
        <w:t xml:space="preserve">verzameling tijdstippen beschreven in bijlage 1 waarop een representatief schepmonster moet genomen worden of omdat er </w:t>
      </w:r>
      <w:r w:rsidR="004F0170">
        <w:rPr>
          <w:rFonts w:ascii="Arial" w:hAnsi="Arial" w:cs="Arial"/>
          <w:color w:val="000000"/>
          <w:sz w:val="22"/>
          <w:szCs w:val="22"/>
        </w:rPr>
        <w:t xml:space="preserve">op de betrokken dag </w:t>
      </w:r>
      <w:r>
        <w:rPr>
          <w:rFonts w:ascii="Arial" w:hAnsi="Arial" w:cs="Arial"/>
          <w:color w:val="000000"/>
          <w:sz w:val="22"/>
          <w:szCs w:val="22"/>
        </w:rPr>
        <w:t xml:space="preserve">geen controlestalen </w:t>
      </w:r>
      <w:r w:rsidR="004F0170">
        <w:rPr>
          <w:rFonts w:ascii="Arial" w:hAnsi="Arial" w:cs="Arial"/>
          <w:color w:val="000000"/>
          <w:sz w:val="22"/>
          <w:szCs w:val="22"/>
        </w:rPr>
        <w:t xml:space="preserve">genomen </w:t>
      </w:r>
      <w:r>
        <w:rPr>
          <w:rFonts w:ascii="Arial" w:hAnsi="Arial" w:cs="Arial"/>
          <w:color w:val="000000"/>
          <w:sz w:val="22"/>
          <w:szCs w:val="22"/>
        </w:rPr>
        <w:t xml:space="preserve">zijn </w:t>
      </w:r>
      <w:r w:rsidR="004F0170">
        <w:rPr>
          <w:rFonts w:ascii="Arial" w:hAnsi="Arial" w:cs="Arial"/>
          <w:color w:val="000000"/>
          <w:sz w:val="22"/>
          <w:szCs w:val="22"/>
        </w:rPr>
        <w:t>door</w:t>
      </w:r>
      <w:r>
        <w:rPr>
          <w:rFonts w:ascii="Arial" w:hAnsi="Arial" w:cs="Arial"/>
          <w:color w:val="000000"/>
          <w:sz w:val="22"/>
          <w:szCs w:val="22"/>
        </w:rPr>
        <w:t xml:space="preserve"> de VMM (afdeling Rapportering Water), worden de gegevens voor ZS, BZV, CZV, </w:t>
      </w:r>
      <w:r w:rsidRPr="00634ABE">
        <w:rPr>
          <w:rFonts w:ascii="Arial" w:hAnsi="Arial" w:cs="Arial"/>
          <w:color w:val="000000"/>
          <w:sz w:val="22"/>
          <w:szCs w:val="22"/>
          <w:lang w:val="nl-BE"/>
        </w:rPr>
        <w:t>Hg, Ag, Cd, Zn, Cu, Ni, Pb, As, Cr</w:t>
      </w:r>
      <w:r>
        <w:rPr>
          <w:rFonts w:ascii="Arial" w:hAnsi="Arial" w:cs="Arial"/>
          <w:color w:val="000000"/>
          <w:sz w:val="22"/>
          <w:szCs w:val="22"/>
        </w:rPr>
        <w:t>, N en P gebruikt van het tijdstip</w:t>
      </w:r>
      <w:r w:rsidR="004F0170">
        <w:rPr>
          <w:rFonts w:ascii="Arial" w:hAnsi="Arial" w:cs="Arial"/>
          <w:color w:val="000000"/>
          <w:sz w:val="22"/>
          <w:szCs w:val="22"/>
        </w:rPr>
        <w:t>,</w:t>
      </w:r>
      <w:r>
        <w:rPr>
          <w:rFonts w:ascii="Arial" w:hAnsi="Arial" w:cs="Arial"/>
          <w:color w:val="000000"/>
          <w:sz w:val="22"/>
          <w:szCs w:val="22"/>
        </w:rPr>
        <w:t xml:space="preserve"> </w:t>
      </w:r>
      <w:r w:rsidR="004F0170">
        <w:rPr>
          <w:rFonts w:ascii="Arial" w:hAnsi="Arial" w:cs="Arial"/>
          <w:color w:val="000000"/>
          <w:sz w:val="22"/>
          <w:szCs w:val="22"/>
        </w:rPr>
        <w:t xml:space="preserve">voorafgaand de betrokken dag, </w:t>
      </w:r>
      <w:r>
        <w:rPr>
          <w:rFonts w:ascii="Arial" w:hAnsi="Arial" w:cs="Arial"/>
          <w:color w:val="000000"/>
          <w:sz w:val="22"/>
          <w:szCs w:val="22"/>
        </w:rPr>
        <w:t>waarop een representatief schepmonster dient genomen te worden</w:t>
      </w:r>
      <w:r w:rsidRPr="00784E3E">
        <w:rPr>
          <w:rFonts w:ascii="Arial" w:hAnsi="Arial" w:cs="Arial"/>
          <w:color w:val="000000"/>
          <w:sz w:val="22"/>
          <w:szCs w:val="22"/>
        </w:rPr>
        <w:t xml:space="preserve"> </w:t>
      </w:r>
      <w:r>
        <w:rPr>
          <w:rFonts w:ascii="Arial" w:hAnsi="Arial" w:cs="Arial"/>
          <w:color w:val="000000"/>
          <w:sz w:val="22"/>
          <w:szCs w:val="22"/>
        </w:rPr>
        <w:t>overeenkomstig het eerste lid van bijlage 1. De bepalingen van het tweede lid van bijlage 1, zijn onverminderd van toepassing.</w:t>
      </w:r>
      <w:r w:rsidRPr="00840181">
        <w:rPr>
          <w:rFonts w:ascii="Arial" w:hAnsi="Arial" w:cs="Arial"/>
          <w:color w:val="000000"/>
          <w:sz w:val="22"/>
          <w:szCs w:val="22"/>
        </w:rPr>
        <w:t xml:space="preserve"> </w:t>
      </w:r>
    </w:p>
    <w:p w14:paraId="07906F15" w14:textId="77777777" w:rsidR="00634ABE" w:rsidRDefault="00634ABE" w:rsidP="00C77009">
      <w:pPr>
        <w:rPr>
          <w:rFonts w:ascii="Arial" w:hAnsi="Arial" w:cs="Arial"/>
          <w:color w:val="000000"/>
          <w:sz w:val="22"/>
          <w:szCs w:val="22"/>
        </w:rPr>
      </w:pPr>
    </w:p>
    <w:p w14:paraId="4B023A44" w14:textId="77777777" w:rsidR="00372FA2" w:rsidRPr="00B35D86" w:rsidRDefault="00372FA2" w:rsidP="001047B6">
      <w:pPr>
        <w:jc w:val="both"/>
        <w:rPr>
          <w:rFonts w:ascii="Arial" w:hAnsi="Arial" w:cs="Arial"/>
          <w:sz w:val="22"/>
          <w:szCs w:val="22"/>
          <w:lang w:val="nl-BE"/>
        </w:rPr>
      </w:pPr>
      <w:r w:rsidRPr="00B35D86">
        <w:rPr>
          <w:rFonts w:ascii="Arial" w:hAnsi="Arial" w:cs="Arial"/>
          <w:sz w:val="22"/>
          <w:szCs w:val="22"/>
          <w:lang w:val="nl-BE"/>
        </w:rPr>
        <w:br w:type="page"/>
      </w:r>
    </w:p>
    <w:p w14:paraId="2F82210A" w14:textId="77777777" w:rsidR="00904D22" w:rsidRPr="00B35D86" w:rsidRDefault="00904D22" w:rsidP="00904D22">
      <w:pPr>
        <w:pStyle w:val="Kop1"/>
        <w:keepNext w:val="0"/>
        <w:widowControl w:val="0"/>
        <w:numPr>
          <w:ilvl w:val="0"/>
          <w:numId w:val="29"/>
        </w:numPr>
        <w:tabs>
          <w:tab w:val="left" w:pos="1080"/>
        </w:tabs>
        <w:spacing w:before="240" w:after="60"/>
        <w:rPr>
          <w:kern w:val="32"/>
          <w:sz w:val="22"/>
          <w:szCs w:val="32"/>
          <w:u w:val="none"/>
          <w:lang w:val="nl-BE"/>
        </w:rPr>
      </w:pPr>
      <w:bookmarkStart w:id="3" w:name="_Ref385252947"/>
      <w:bookmarkStart w:id="4" w:name="_Ref385507975"/>
      <w:r w:rsidRPr="00B35D86">
        <w:rPr>
          <w:kern w:val="32"/>
          <w:sz w:val="22"/>
          <w:szCs w:val="32"/>
          <w:u w:val="none"/>
          <w:lang w:val="nl-BE"/>
        </w:rPr>
        <w:lastRenderedPageBreak/>
        <w:t xml:space="preserve">aan de overeenkomst tussen Aquafin en </w:t>
      </w:r>
      <w:r w:rsidRPr="00B35D86">
        <w:rPr>
          <w:color w:val="FF0000"/>
          <w:kern w:val="32"/>
          <w:sz w:val="22"/>
          <w:szCs w:val="32"/>
          <w:u w:val="none"/>
          <w:lang w:val="nl-BE"/>
        </w:rPr>
        <w:t>naam bedrijf</w:t>
      </w:r>
      <w:r w:rsidRPr="00B35D86">
        <w:rPr>
          <w:kern w:val="32"/>
          <w:sz w:val="22"/>
          <w:szCs w:val="32"/>
          <w:u w:val="none"/>
          <w:lang w:val="nl-BE"/>
        </w:rPr>
        <w:t xml:space="preserve"> dd. ……/……/20......</w:t>
      </w:r>
      <w:bookmarkEnd w:id="3"/>
    </w:p>
    <w:p w14:paraId="2E3A4A69" w14:textId="77777777" w:rsidR="00904D22" w:rsidRDefault="00904D22" w:rsidP="00904D22">
      <w:pPr>
        <w:jc w:val="both"/>
        <w:rPr>
          <w:rFonts w:ascii="Arial" w:hAnsi="Arial" w:cs="Arial"/>
          <w:b/>
          <w:bCs/>
          <w:sz w:val="20"/>
          <w:szCs w:val="20"/>
          <w:lang w:val="nl-BE"/>
        </w:rPr>
      </w:pPr>
    </w:p>
    <w:p w14:paraId="0D456674" w14:textId="77777777" w:rsidR="00904D22" w:rsidRPr="00B35D86" w:rsidRDefault="00904D22" w:rsidP="00904D22">
      <w:pPr>
        <w:jc w:val="both"/>
        <w:rPr>
          <w:rFonts w:ascii="Arial" w:hAnsi="Arial" w:cs="Arial"/>
          <w:b/>
          <w:bCs/>
          <w:sz w:val="22"/>
          <w:szCs w:val="22"/>
          <w:lang w:val="nl-BE"/>
        </w:rPr>
      </w:pPr>
      <w:r w:rsidRPr="00B35D86">
        <w:rPr>
          <w:rFonts w:ascii="Arial" w:hAnsi="Arial" w:cs="Arial"/>
          <w:b/>
          <w:bCs/>
          <w:sz w:val="22"/>
          <w:szCs w:val="22"/>
          <w:lang w:val="nl-BE"/>
        </w:rPr>
        <w:t>Samenstelling van het ongezuiverde bedrijfsafvalwater</w:t>
      </w:r>
    </w:p>
    <w:p w14:paraId="3A782E7B" w14:textId="77777777" w:rsidR="00904D22" w:rsidRPr="00B35D86" w:rsidRDefault="00904D22" w:rsidP="00904D22">
      <w:pPr>
        <w:tabs>
          <w:tab w:val="left" w:pos="720"/>
        </w:tabs>
        <w:jc w:val="both"/>
        <w:rPr>
          <w:rFonts w:ascii="Arial" w:hAnsi="Arial"/>
          <w:sz w:val="22"/>
          <w:lang w:val="nl-BE"/>
        </w:rPr>
      </w:pPr>
    </w:p>
    <w:p w14:paraId="2F9C0352" w14:textId="77777777" w:rsidR="00904D22" w:rsidRPr="00B35D86" w:rsidRDefault="00904D22" w:rsidP="00904D22">
      <w:pPr>
        <w:tabs>
          <w:tab w:val="left" w:pos="720"/>
        </w:tabs>
        <w:jc w:val="both"/>
        <w:rPr>
          <w:rFonts w:ascii="Arial" w:hAnsi="Arial"/>
          <w:sz w:val="22"/>
          <w:lang w:val="nl-BE"/>
        </w:rPr>
      </w:pPr>
      <w:r w:rsidRPr="00B35D86">
        <w:rPr>
          <w:rFonts w:ascii="Arial" w:hAnsi="Arial"/>
          <w:sz w:val="22"/>
          <w:lang w:val="nl-BE"/>
        </w:rPr>
        <w:t xml:space="preserve">De samenstelling van het ongezuiverde bedrijfsafvalwater wordt, conform de voorwaarden, vermeld in artikel 2, 3° en 4°, van het besluit van de Vlaamse Regering van 28 juni 2002, bepaald met een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 en bemonsteringscampagne van het afvalwater voor enige vorm van (voor)zuivering. De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meetcampagne wordt op kosten van de </w:t>
      </w:r>
      <w:r w:rsidR="00761C3A">
        <w:rPr>
          <w:rFonts w:ascii="Arial" w:hAnsi="Arial"/>
          <w:sz w:val="22"/>
          <w:lang w:val="nl-BE"/>
        </w:rPr>
        <w:t>exploitant</w:t>
      </w:r>
      <w:r w:rsidRPr="00B35D86">
        <w:rPr>
          <w:rFonts w:ascii="Arial" w:hAnsi="Arial"/>
          <w:sz w:val="22"/>
          <w:lang w:val="nl-BE"/>
        </w:rPr>
        <w:t xml:space="preserve"> uitgevoerd door een erkend laboratorium in de discipline water, deeldomein afvalwater, als vermeld in artikel 6, 5°, a), van het besluit van de Vlaamse Regering van 19 november 2010 tot vaststelling van het Vlaams reglement inzake erkenningen met betrekking tot het leefmilieu, en vindt plaats tijdens een representatieve periode van stabiele bedrijfsvoering. </w:t>
      </w:r>
    </w:p>
    <w:p w14:paraId="0F382414" w14:textId="77777777" w:rsidR="00904D22" w:rsidRPr="00B35D86" w:rsidRDefault="00904D22" w:rsidP="00904D22">
      <w:pPr>
        <w:tabs>
          <w:tab w:val="left" w:pos="720"/>
        </w:tabs>
        <w:jc w:val="both"/>
        <w:rPr>
          <w:rFonts w:ascii="Arial" w:hAnsi="Arial"/>
          <w:sz w:val="22"/>
          <w:lang w:val="nl-BE"/>
        </w:rPr>
      </w:pPr>
    </w:p>
    <w:p w14:paraId="77CCCB16" w14:textId="77777777" w:rsidR="00904D22" w:rsidRPr="00B35D86" w:rsidRDefault="00904D22" w:rsidP="00904D22">
      <w:pPr>
        <w:tabs>
          <w:tab w:val="left" w:pos="720"/>
        </w:tabs>
        <w:jc w:val="both"/>
        <w:rPr>
          <w:rFonts w:ascii="Arial" w:hAnsi="Arial"/>
          <w:sz w:val="22"/>
          <w:lang w:val="nl-BE"/>
        </w:rPr>
      </w:pPr>
      <w:r w:rsidRPr="00B35D86">
        <w:rPr>
          <w:rFonts w:ascii="Arial" w:hAnsi="Arial"/>
          <w:sz w:val="22"/>
          <w:lang w:val="nl-BE"/>
        </w:rPr>
        <w:t xml:space="preserve">De </w:t>
      </w:r>
      <w:r w:rsidR="00761C3A">
        <w:rPr>
          <w:rFonts w:ascii="Arial" w:hAnsi="Arial"/>
          <w:sz w:val="22"/>
          <w:lang w:val="nl-BE"/>
        </w:rPr>
        <w:t>exploitant</w:t>
      </w:r>
      <w:r w:rsidRPr="00B35D86">
        <w:rPr>
          <w:rFonts w:ascii="Arial" w:hAnsi="Arial"/>
          <w:sz w:val="22"/>
          <w:lang w:val="nl-BE"/>
        </w:rPr>
        <w:t xml:space="preserve"> meldt aan de VMM minstens veertien dagen voor de start van de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meetcampagne de data waarop bemonsterd zal worden, en verleent vrije toegang aan de VMM zodat de VMM de nuttige vaststellingen kan doen om de geldigheid van de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meetcampagne te beoordelen.</w:t>
      </w:r>
    </w:p>
    <w:p w14:paraId="0697F133" w14:textId="77777777" w:rsidR="00904D22" w:rsidRPr="00B35D86" w:rsidRDefault="00904D22" w:rsidP="00904D22">
      <w:pPr>
        <w:tabs>
          <w:tab w:val="left" w:pos="720"/>
        </w:tabs>
        <w:jc w:val="both"/>
        <w:rPr>
          <w:rFonts w:ascii="Arial" w:hAnsi="Arial"/>
          <w:sz w:val="22"/>
          <w:lang w:val="nl-BE"/>
        </w:rPr>
      </w:pPr>
    </w:p>
    <w:p w14:paraId="0E0CDBB7" w14:textId="77777777" w:rsidR="00904D22" w:rsidRPr="00B35D86" w:rsidRDefault="00904D22" w:rsidP="00904D22">
      <w:pPr>
        <w:tabs>
          <w:tab w:val="left" w:pos="720"/>
        </w:tabs>
        <w:jc w:val="both"/>
        <w:rPr>
          <w:rFonts w:ascii="Arial" w:hAnsi="Arial"/>
          <w:sz w:val="22"/>
          <w:lang w:val="nl-BE"/>
        </w:rPr>
      </w:pPr>
      <w:r w:rsidRPr="00B35D86">
        <w:rPr>
          <w:rFonts w:ascii="Arial" w:hAnsi="Arial"/>
          <w:sz w:val="22"/>
          <w:lang w:val="nl-BE"/>
        </w:rPr>
        <w:t>De samenstelling van het ongezuiverd afvalwater bevat minstens :</w:t>
      </w:r>
    </w:p>
    <w:p w14:paraId="1E55B913" w14:textId="77777777" w:rsidR="00904D22" w:rsidRPr="00B35D86" w:rsidRDefault="00904D22" w:rsidP="00904D22">
      <w:pPr>
        <w:pStyle w:val="Lijstalinea"/>
        <w:numPr>
          <w:ilvl w:val="0"/>
          <w:numId w:val="26"/>
        </w:numPr>
        <w:tabs>
          <w:tab w:val="left" w:pos="720"/>
        </w:tabs>
        <w:jc w:val="both"/>
        <w:rPr>
          <w:rFonts w:ascii="Arial" w:hAnsi="Arial"/>
          <w:sz w:val="22"/>
          <w:lang w:val="nl-BE"/>
        </w:rPr>
      </w:pPr>
      <w:r w:rsidRPr="00B35D86">
        <w:rPr>
          <w:rFonts w:ascii="Arial" w:hAnsi="Arial"/>
          <w:sz w:val="22"/>
          <w:lang w:val="nl-BE"/>
        </w:rPr>
        <w:t xml:space="preserve">Gemiddeld </w:t>
      </w:r>
      <w:proofErr w:type="spellStart"/>
      <w:r w:rsidRPr="00B35D86">
        <w:rPr>
          <w:rFonts w:ascii="Arial" w:hAnsi="Arial"/>
          <w:sz w:val="22"/>
          <w:lang w:val="nl-BE"/>
        </w:rPr>
        <w:t>dagdebiet</w:t>
      </w:r>
      <w:proofErr w:type="spellEnd"/>
      <w:r w:rsidR="003C4B86">
        <w:rPr>
          <w:rFonts w:ascii="Arial" w:hAnsi="Arial"/>
          <w:sz w:val="22"/>
          <w:lang w:val="nl-BE"/>
        </w:rPr>
        <w:t xml:space="preserve">: </w:t>
      </w:r>
      <w:r w:rsidR="003C4B86" w:rsidRPr="003C4B86">
        <w:rPr>
          <w:rFonts w:ascii="Arial" w:hAnsi="Arial"/>
          <w:color w:val="FF0000"/>
          <w:sz w:val="22"/>
          <w:lang w:val="nl-BE"/>
        </w:rPr>
        <w:t xml:space="preserve">gemiddeld </w:t>
      </w:r>
      <w:proofErr w:type="spellStart"/>
      <w:r w:rsidR="003C4B86" w:rsidRPr="003C4B86">
        <w:rPr>
          <w:rFonts w:ascii="Arial" w:hAnsi="Arial"/>
          <w:color w:val="FF0000"/>
          <w:sz w:val="22"/>
          <w:lang w:val="nl-BE"/>
        </w:rPr>
        <w:t>dagdebiet</w:t>
      </w:r>
      <w:proofErr w:type="spellEnd"/>
      <w:r w:rsidR="003C4B86" w:rsidRPr="003C4B86">
        <w:rPr>
          <w:rFonts w:ascii="Arial" w:hAnsi="Arial"/>
          <w:color w:val="FF0000"/>
          <w:sz w:val="22"/>
          <w:lang w:val="nl-BE"/>
        </w:rPr>
        <w:t xml:space="preserve"> zoals opgegeven bij aanvraag</w:t>
      </w:r>
      <w:r w:rsidR="003C4B86">
        <w:rPr>
          <w:rFonts w:ascii="Arial" w:hAnsi="Arial"/>
          <w:sz w:val="22"/>
          <w:lang w:val="nl-BE"/>
        </w:rPr>
        <w:t xml:space="preserve"> m³/d</w:t>
      </w:r>
      <w:r w:rsidRPr="00B35D86">
        <w:rPr>
          <w:rFonts w:ascii="Arial" w:hAnsi="Arial"/>
          <w:sz w:val="22"/>
          <w:lang w:val="nl-BE"/>
        </w:rPr>
        <w:t xml:space="preserve"> </w:t>
      </w:r>
    </w:p>
    <w:p w14:paraId="59A9CD37" w14:textId="77777777" w:rsidR="00904D22" w:rsidRPr="00B35D86" w:rsidRDefault="00904D22" w:rsidP="00904D22">
      <w:pPr>
        <w:pStyle w:val="Lijstalinea"/>
        <w:numPr>
          <w:ilvl w:val="0"/>
          <w:numId w:val="26"/>
        </w:numPr>
        <w:tabs>
          <w:tab w:val="left" w:pos="720"/>
        </w:tabs>
        <w:jc w:val="both"/>
        <w:rPr>
          <w:rFonts w:ascii="Arial" w:hAnsi="Arial"/>
          <w:sz w:val="22"/>
          <w:lang w:val="nl-BE"/>
        </w:rPr>
      </w:pPr>
      <w:r w:rsidRPr="00B35D86">
        <w:rPr>
          <w:rFonts w:ascii="Arial" w:hAnsi="Arial"/>
          <w:sz w:val="22"/>
          <w:lang w:val="nl-BE"/>
        </w:rPr>
        <w:t>ZS, BZV, CZV, Hg, Ag, Cd, Zn, Cu, Ni, Pb, As, Cr, N en P: de, in een representatief 24-uurs samengesteld monster gemeten in de maand van grootste bedrijvigheid in het jaar voorafgaand aan het jaar van ondertekening van de overeenkomst van de inlaat van de waterzuivering, gemeten gehaltes, uitgedrukt in mg/l, van de respectievelijke parameters: stoffen in suspensie, de biochemische zuurstofbehoefte gedurende 5 dagen, de chemische zuurstofbehoefte, kwik, zilver, cadmium, zink, koper, nikkel, lood, arseen, chroom, totale stikstof en totale fosfor.</w:t>
      </w:r>
    </w:p>
    <w:bookmarkEnd w:id="4"/>
    <w:p w14:paraId="6232A37A" w14:textId="77777777" w:rsidR="0088158E" w:rsidRDefault="0088158E">
      <w:pPr>
        <w:rPr>
          <w:rFonts w:ascii="Arial" w:hAnsi="Arial"/>
          <w:sz w:val="22"/>
          <w:lang w:val="nl-BE"/>
        </w:rPr>
      </w:pPr>
    </w:p>
    <w:sectPr w:rsidR="0088158E" w:rsidSect="00047594">
      <w:footerReference w:type="even" r:id="rId20"/>
      <w:footerReference w:type="default" r:id="rId21"/>
      <w:pgSz w:w="12240" w:h="15840"/>
      <w:pgMar w:top="1417" w:right="1467" w:bottom="1417" w:left="1417"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B6DEC" w14:textId="77777777" w:rsidR="009D05C2" w:rsidRDefault="009D05C2">
      <w:r>
        <w:separator/>
      </w:r>
    </w:p>
  </w:endnote>
  <w:endnote w:type="continuationSeparator" w:id="0">
    <w:p w14:paraId="1EDDE268" w14:textId="77777777" w:rsidR="009D05C2" w:rsidRDefault="009D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F19F" w14:textId="77777777" w:rsidR="009D05C2" w:rsidRDefault="009D05C2" w:rsidP="000F00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D953A1" w14:textId="77777777" w:rsidR="009D05C2" w:rsidRDefault="009D05C2" w:rsidP="008E612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4924" w14:textId="651C86E0" w:rsidR="009D05C2" w:rsidRPr="00B07BAC" w:rsidRDefault="009D05C2" w:rsidP="005A2464">
    <w:pPr>
      <w:tabs>
        <w:tab w:val="left" w:pos="4504"/>
        <w:tab w:val="right" w:pos="9072"/>
      </w:tabs>
      <w:rPr>
        <w:rFonts w:ascii="Arial" w:hAnsi="Arial"/>
        <w:sz w:val="20"/>
        <w:lang w:val="nl-BE"/>
      </w:rPr>
    </w:pPr>
    <w:r w:rsidRPr="004154FE">
      <w:rPr>
        <w:sz w:val="16"/>
        <w:szCs w:val="16"/>
        <w:lang w:val="nl-BE"/>
      </w:rPr>
      <w:t xml:space="preserve">Typecontract </w:t>
    </w:r>
    <w:r>
      <w:rPr>
        <w:sz w:val="16"/>
        <w:szCs w:val="16"/>
        <w:lang w:val="nl-BE"/>
      </w:rPr>
      <w:t>noodlozingen</w:t>
    </w:r>
    <w:r w:rsidRPr="004154FE">
      <w:rPr>
        <w:sz w:val="16"/>
        <w:szCs w:val="16"/>
        <w:lang w:val="nl-BE"/>
      </w:rPr>
      <w:t xml:space="preserve"> – </w:t>
    </w:r>
    <w:r w:rsidRPr="00047594">
      <w:rPr>
        <w:sz w:val="16"/>
        <w:szCs w:val="16"/>
        <w:lang w:val="nl-BE"/>
      </w:rPr>
      <w:t xml:space="preserve">dd. </w:t>
    </w:r>
    <w:r w:rsidR="00693C4D">
      <w:rPr>
        <w:sz w:val="16"/>
        <w:szCs w:val="16"/>
        <w:lang w:val="nl-BE"/>
      </w:rPr>
      <w:t>1</w:t>
    </w:r>
    <w:r w:rsidR="00CE2032">
      <w:rPr>
        <w:sz w:val="16"/>
        <w:szCs w:val="16"/>
        <w:lang w:val="nl-BE"/>
      </w:rPr>
      <w:t>5</w:t>
    </w:r>
    <w:r>
      <w:rPr>
        <w:sz w:val="16"/>
        <w:szCs w:val="16"/>
        <w:lang w:val="nl-BE"/>
      </w:rPr>
      <w:t>/0</w:t>
    </w:r>
    <w:r w:rsidR="00693C4D">
      <w:rPr>
        <w:sz w:val="16"/>
        <w:szCs w:val="16"/>
        <w:lang w:val="nl-BE"/>
      </w:rPr>
      <w:t>6</w:t>
    </w:r>
    <w:r>
      <w:rPr>
        <w:sz w:val="16"/>
        <w:szCs w:val="16"/>
        <w:lang w:val="nl-BE"/>
      </w:rPr>
      <w:t>/2016</w:t>
    </w:r>
    <w:r>
      <w:rPr>
        <w:rFonts w:ascii="Arial" w:hAnsi="Arial"/>
        <w:sz w:val="20"/>
        <w:lang w:val="nl-BE"/>
      </w:rPr>
      <w:tab/>
    </w:r>
    <w:r w:rsidRPr="00015B2D">
      <w:rPr>
        <w:sz w:val="16"/>
        <w:szCs w:val="16"/>
        <w:lang w:val="nl-BE"/>
      </w:rPr>
      <w:t>(</w:t>
    </w:r>
    <w:r>
      <w:rPr>
        <w:sz w:val="16"/>
        <w:szCs w:val="16"/>
        <w:lang w:val="nl-BE"/>
      </w:rPr>
      <w:t>tariev</w:t>
    </w:r>
    <w:r w:rsidRPr="005A2464">
      <w:rPr>
        <w:sz w:val="16"/>
        <w:szCs w:val="16"/>
        <w:lang w:val="nl-BE"/>
      </w:rPr>
      <w:t>en 201</w:t>
    </w:r>
    <w:r w:rsidR="005606C1">
      <w:rPr>
        <w:sz w:val="16"/>
        <w:szCs w:val="16"/>
        <w:lang w:val="nl-BE"/>
      </w:rPr>
      <w:t>8</w:t>
    </w:r>
    <w:r>
      <w:rPr>
        <w:sz w:val="16"/>
        <w:szCs w:val="16"/>
        <w:lang w:val="nl-BE"/>
      </w:rPr>
      <w:t>)</w:t>
    </w:r>
    <w:r>
      <w:rPr>
        <w:rFonts w:ascii="Arial" w:hAnsi="Arial"/>
        <w:sz w:val="20"/>
        <w:lang w:val="nl-BE"/>
      </w:rPr>
      <w:tab/>
    </w: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2E4B04">
      <w:rPr>
        <w:rStyle w:val="Paginanummer"/>
        <w:rFonts w:ascii="Arial" w:hAnsi="Arial"/>
        <w:noProof/>
        <w:sz w:val="20"/>
      </w:rPr>
      <w:t>16</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2E4B04">
      <w:rPr>
        <w:rStyle w:val="Paginanummer"/>
        <w:rFonts w:ascii="Arial" w:hAnsi="Arial"/>
        <w:noProof/>
        <w:sz w:val="20"/>
      </w:rPr>
      <w:t>16</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434B9" w14:textId="77777777" w:rsidR="009D05C2" w:rsidRDefault="009D05C2">
      <w:r>
        <w:separator/>
      </w:r>
    </w:p>
  </w:footnote>
  <w:footnote w:type="continuationSeparator" w:id="0">
    <w:p w14:paraId="336C4E5B" w14:textId="77777777" w:rsidR="009D05C2" w:rsidRDefault="009D05C2">
      <w:r>
        <w:continuationSeparator/>
      </w:r>
    </w:p>
  </w:footnote>
  <w:footnote w:id="1">
    <w:p w14:paraId="5F386FB2" w14:textId="77777777" w:rsidR="009D05C2" w:rsidRPr="00AE1501" w:rsidRDefault="009D05C2" w:rsidP="00492189">
      <w:pPr>
        <w:pStyle w:val="Voetnoottekst"/>
      </w:pPr>
      <w:r>
        <w:rPr>
          <w:rStyle w:val="Voetnootmarkering"/>
        </w:rPr>
        <w:footnoteRef/>
      </w:r>
      <w:r>
        <w:t xml:space="preserve"> Schrappen indien niet van toepassing.</w:t>
      </w:r>
    </w:p>
  </w:footnote>
  <w:footnote w:id="2">
    <w:p w14:paraId="1321D7C8" w14:textId="77777777" w:rsidR="009D05C2" w:rsidRPr="00AE1501" w:rsidRDefault="009D05C2" w:rsidP="00492189">
      <w:pPr>
        <w:pStyle w:val="Voetnoottekst"/>
      </w:pPr>
      <w:r>
        <w:rPr>
          <w:rStyle w:val="Voetnootmarkering"/>
        </w:rPr>
        <w:footnoteRef/>
      </w:r>
      <w:r>
        <w:t xml:space="preserve"> Schrappen indien niet van toepassing.</w:t>
      </w:r>
    </w:p>
  </w:footnote>
  <w:footnote w:id="3">
    <w:p w14:paraId="145FDE83" w14:textId="77777777" w:rsidR="009D05C2" w:rsidRPr="006E601F" w:rsidRDefault="009D05C2" w:rsidP="00492189">
      <w:pPr>
        <w:pStyle w:val="Voetnoottekst"/>
      </w:pPr>
      <w:r>
        <w:rPr>
          <w:rStyle w:val="Voetnootmarkering"/>
        </w:rPr>
        <w:footnoteRef/>
      </w:r>
      <w:r>
        <w:t xml:space="preserve"> Schrappen indien niet van toepassing</w:t>
      </w:r>
    </w:p>
  </w:footnote>
  <w:footnote w:id="4">
    <w:p w14:paraId="3CE80CAD" w14:textId="77777777" w:rsidR="009D05C2" w:rsidRPr="006E601F" w:rsidRDefault="009D05C2" w:rsidP="00176D0F">
      <w:pPr>
        <w:pStyle w:val="Voetnoottekst"/>
      </w:pPr>
      <w:r>
        <w:rPr>
          <w:rStyle w:val="Voetnootmarkering"/>
        </w:rPr>
        <w:footnoteRef/>
      </w:r>
      <w:r>
        <w:t xml:space="preserve"> Schrappen indien niet van toepassing</w:t>
      </w:r>
    </w:p>
  </w:footnote>
  <w:footnote w:id="5">
    <w:p w14:paraId="2D3B0E75" w14:textId="77777777" w:rsidR="009D05C2" w:rsidRPr="003C4B86" w:rsidRDefault="009D05C2">
      <w:pPr>
        <w:pStyle w:val="Voetnoottekst"/>
      </w:pPr>
      <w:r>
        <w:rPr>
          <w:rStyle w:val="Voetnootmarkering"/>
        </w:rPr>
        <w:footnoteRef/>
      </w:r>
      <w:r>
        <w:t xml:space="preserve"> </w:t>
      </w:r>
      <w:r w:rsidRPr="006C307D">
        <w:rPr>
          <w:rFonts w:ascii="Arial" w:hAnsi="Arial"/>
          <w:sz w:val="18"/>
          <w:szCs w:val="18"/>
        </w:rPr>
        <w:t xml:space="preserve">Contactgegevens van de van toepassing zijnde buitendienst </w:t>
      </w:r>
      <w:r>
        <w:rPr>
          <w:rFonts w:ascii="Arial" w:hAnsi="Arial"/>
          <w:sz w:val="18"/>
          <w:szCs w:val="18"/>
        </w:rPr>
        <w:t xml:space="preserve">van </w:t>
      </w:r>
      <w:r w:rsidRPr="00904D22">
        <w:rPr>
          <w:rFonts w:ascii="Arial" w:hAnsi="Arial"/>
          <w:sz w:val="18"/>
          <w:szCs w:val="18"/>
        </w:rPr>
        <w:t>de toezichthouder, bevoegd voor milieuhandhaving</w:t>
      </w:r>
      <w:r>
        <w:rPr>
          <w:rFonts w:ascii="Arial" w:hAnsi="Arial"/>
          <w:sz w:val="18"/>
          <w:szCs w:val="18"/>
        </w:rPr>
        <w:t>,</w:t>
      </w:r>
      <w:r w:rsidRPr="006C307D">
        <w:rPr>
          <w:rFonts w:ascii="Arial" w:hAnsi="Arial"/>
          <w:sz w:val="18"/>
          <w:szCs w:val="18"/>
        </w:rPr>
        <w:t xml:space="preserve"> vermelden</w:t>
      </w:r>
    </w:p>
  </w:footnote>
  <w:footnote w:id="6">
    <w:p w14:paraId="4DA66E87" w14:textId="77777777" w:rsidR="009D05C2" w:rsidRPr="004A2F01" w:rsidRDefault="009D05C2">
      <w:pPr>
        <w:pStyle w:val="Voetnoottekst"/>
      </w:pPr>
      <w:r>
        <w:rPr>
          <w:rStyle w:val="Voetnootmarkering"/>
        </w:rPr>
        <w:footnoteRef/>
      </w:r>
      <w:r>
        <w:t xml:space="preserve"> </w:t>
      </w:r>
      <w:r w:rsidRPr="006C307D">
        <w:rPr>
          <w:rFonts w:ascii="Arial" w:hAnsi="Arial"/>
          <w:sz w:val="18"/>
          <w:szCs w:val="18"/>
        </w:rPr>
        <w:t xml:space="preserve">Contactgegevens van de van toepassing zijnde buitendienst </w:t>
      </w:r>
      <w:r>
        <w:rPr>
          <w:rFonts w:ascii="Arial" w:hAnsi="Arial"/>
          <w:sz w:val="18"/>
          <w:szCs w:val="18"/>
        </w:rPr>
        <w:t xml:space="preserve">van </w:t>
      </w:r>
      <w:r w:rsidRPr="00904D22">
        <w:rPr>
          <w:rFonts w:ascii="Arial" w:hAnsi="Arial"/>
          <w:sz w:val="18"/>
          <w:szCs w:val="18"/>
        </w:rPr>
        <w:t>de toezichthouder, bevoegd voor milieuhandhaving</w:t>
      </w:r>
      <w:r>
        <w:rPr>
          <w:rFonts w:ascii="Arial" w:hAnsi="Arial"/>
          <w:sz w:val="18"/>
          <w:szCs w:val="18"/>
        </w:rPr>
        <w:t>,</w:t>
      </w:r>
      <w:r w:rsidRPr="006C307D">
        <w:rPr>
          <w:rFonts w:ascii="Arial" w:hAnsi="Arial"/>
          <w:sz w:val="18"/>
          <w:szCs w:val="18"/>
        </w:rPr>
        <w:t xml:space="preserve"> vermelden</w:t>
      </w:r>
    </w:p>
  </w:footnote>
  <w:footnote w:id="7">
    <w:p w14:paraId="04EB0A96" w14:textId="77777777" w:rsidR="009D05C2" w:rsidRPr="00C77009" w:rsidRDefault="009D05C2">
      <w:pPr>
        <w:pStyle w:val="Voetnoottekst"/>
        <w:rPr>
          <w:rFonts w:ascii="Arial" w:hAnsi="Arial" w:cs="Arial"/>
          <w:sz w:val="18"/>
          <w:szCs w:val="18"/>
        </w:rPr>
      </w:pPr>
      <w:r>
        <w:rPr>
          <w:rStyle w:val="Voetnootmarkering"/>
        </w:rPr>
        <w:footnoteRef/>
      </w:r>
      <w:r>
        <w:t xml:space="preserve"> </w:t>
      </w:r>
      <w:r w:rsidRPr="00C77009">
        <w:rPr>
          <w:rFonts w:ascii="Arial" w:hAnsi="Arial" w:cs="Arial"/>
          <w:sz w:val="18"/>
          <w:szCs w:val="18"/>
        </w:rPr>
        <w:t xml:space="preserve">Zoals op te vragen via </w:t>
      </w:r>
      <w:hyperlink r:id="rId1" w:history="1">
        <w:r w:rsidRPr="00C77009">
          <w:rPr>
            <w:rStyle w:val="Hyperlink"/>
            <w:rFonts w:ascii="Arial" w:hAnsi="Arial" w:cs="Arial"/>
            <w:sz w:val="18"/>
            <w:szCs w:val="18"/>
          </w:rPr>
          <w:t>http://www.lne.be/themas/erkenningen/labo/lijst_erkende_laboratoria</w:t>
        </w:r>
      </w:hyperlink>
      <w:r w:rsidRPr="00C77009">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BA798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2C103F"/>
    <w:multiLevelType w:val="hybridMultilevel"/>
    <w:tmpl w:val="8F2AEA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83A42"/>
    <w:multiLevelType w:val="hybridMultilevel"/>
    <w:tmpl w:val="6E1E0710"/>
    <w:lvl w:ilvl="0" w:tplc="5388F85A">
      <w:start w:val="6"/>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7BF5EAA"/>
    <w:multiLevelType w:val="hybridMultilevel"/>
    <w:tmpl w:val="C400AA48"/>
    <w:lvl w:ilvl="0" w:tplc="5388F85A">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DB1BB6"/>
    <w:multiLevelType w:val="hybridMultilevel"/>
    <w:tmpl w:val="D878EC74"/>
    <w:lvl w:ilvl="0" w:tplc="7F844E5E">
      <w:start w:val="1"/>
      <w:numFmt w:val="decimal"/>
      <w:pStyle w:val="Kop1"/>
      <w:lvlText w:val="Bijlage %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64689B"/>
    <w:multiLevelType w:val="hybridMultilevel"/>
    <w:tmpl w:val="AAB0A818"/>
    <w:lvl w:ilvl="0" w:tplc="46A0B67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80351BA"/>
    <w:multiLevelType w:val="hybridMultilevel"/>
    <w:tmpl w:val="A424646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262B006A"/>
    <w:multiLevelType w:val="hybridMultilevel"/>
    <w:tmpl w:val="778EF9C6"/>
    <w:lvl w:ilvl="0" w:tplc="0D9A49EE">
      <w:start w:val="4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5F6BBD"/>
    <w:multiLevelType w:val="hybridMultilevel"/>
    <w:tmpl w:val="06CAEAB2"/>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9473138"/>
    <w:multiLevelType w:val="hybridMultilevel"/>
    <w:tmpl w:val="ED100DD6"/>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DC64B42"/>
    <w:multiLevelType w:val="hybridMultilevel"/>
    <w:tmpl w:val="D7BA73AE"/>
    <w:lvl w:ilvl="0" w:tplc="08130019">
      <w:start w:val="1"/>
      <w:numFmt w:val="lowerLetter"/>
      <w:lvlText w:val="%1."/>
      <w:lvlJc w:val="left"/>
      <w:pPr>
        <w:tabs>
          <w:tab w:val="num" w:pos="1070"/>
        </w:tabs>
        <w:ind w:left="1070" w:hanging="360"/>
      </w:pPr>
      <w:rPr>
        <w:rFonts w:hint="default"/>
      </w:rPr>
    </w:lvl>
    <w:lvl w:ilvl="1" w:tplc="04130003" w:tentative="1">
      <w:start w:val="1"/>
      <w:numFmt w:val="bullet"/>
      <w:lvlText w:val="o"/>
      <w:lvlJc w:val="left"/>
      <w:pPr>
        <w:tabs>
          <w:tab w:val="num" w:pos="1790"/>
        </w:tabs>
        <w:ind w:left="1790" w:hanging="360"/>
      </w:pPr>
      <w:rPr>
        <w:rFonts w:ascii="Courier New" w:hAnsi="Courier New" w:cs="Courier New" w:hint="default"/>
      </w:rPr>
    </w:lvl>
    <w:lvl w:ilvl="2" w:tplc="04130005" w:tentative="1">
      <w:start w:val="1"/>
      <w:numFmt w:val="bullet"/>
      <w:lvlText w:val=""/>
      <w:lvlJc w:val="left"/>
      <w:pPr>
        <w:tabs>
          <w:tab w:val="num" w:pos="2510"/>
        </w:tabs>
        <w:ind w:left="2510" w:hanging="360"/>
      </w:pPr>
      <w:rPr>
        <w:rFonts w:ascii="Wingdings" w:hAnsi="Wingdings" w:hint="default"/>
      </w:rPr>
    </w:lvl>
    <w:lvl w:ilvl="3" w:tplc="04130001" w:tentative="1">
      <w:start w:val="1"/>
      <w:numFmt w:val="bullet"/>
      <w:lvlText w:val=""/>
      <w:lvlJc w:val="left"/>
      <w:pPr>
        <w:tabs>
          <w:tab w:val="num" w:pos="3230"/>
        </w:tabs>
        <w:ind w:left="3230" w:hanging="360"/>
      </w:pPr>
      <w:rPr>
        <w:rFonts w:ascii="Symbol" w:hAnsi="Symbol" w:hint="default"/>
      </w:rPr>
    </w:lvl>
    <w:lvl w:ilvl="4" w:tplc="04130003" w:tentative="1">
      <w:start w:val="1"/>
      <w:numFmt w:val="bullet"/>
      <w:lvlText w:val="o"/>
      <w:lvlJc w:val="left"/>
      <w:pPr>
        <w:tabs>
          <w:tab w:val="num" w:pos="3950"/>
        </w:tabs>
        <w:ind w:left="3950" w:hanging="360"/>
      </w:pPr>
      <w:rPr>
        <w:rFonts w:ascii="Courier New" w:hAnsi="Courier New" w:cs="Courier New" w:hint="default"/>
      </w:rPr>
    </w:lvl>
    <w:lvl w:ilvl="5" w:tplc="04130005" w:tentative="1">
      <w:start w:val="1"/>
      <w:numFmt w:val="bullet"/>
      <w:lvlText w:val=""/>
      <w:lvlJc w:val="left"/>
      <w:pPr>
        <w:tabs>
          <w:tab w:val="num" w:pos="4670"/>
        </w:tabs>
        <w:ind w:left="4670" w:hanging="360"/>
      </w:pPr>
      <w:rPr>
        <w:rFonts w:ascii="Wingdings" w:hAnsi="Wingdings" w:hint="default"/>
      </w:rPr>
    </w:lvl>
    <w:lvl w:ilvl="6" w:tplc="04130001" w:tentative="1">
      <w:start w:val="1"/>
      <w:numFmt w:val="bullet"/>
      <w:lvlText w:val=""/>
      <w:lvlJc w:val="left"/>
      <w:pPr>
        <w:tabs>
          <w:tab w:val="num" w:pos="5390"/>
        </w:tabs>
        <w:ind w:left="5390" w:hanging="360"/>
      </w:pPr>
      <w:rPr>
        <w:rFonts w:ascii="Symbol" w:hAnsi="Symbol" w:hint="default"/>
      </w:rPr>
    </w:lvl>
    <w:lvl w:ilvl="7" w:tplc="04130003" w:tentative="1">
      <w:start w:val="1"/>
      <w:numFmt w:val="bullet"/>
      <w:lvlText w:val="o"/>
      <w:lvlJc w:val="left"/>
      <w:pPr>
        <w:tabs>
          <w:tab w:val="num" w:pos="6110"/>
        </w:tabs>
        <w:ind w:left="6110" w:hanging="360"/>
      </w:pPr>
      <w:rPr>
        <w:rFonts w:ascii="Courier New" w:hAnsi="Courier New" w:cs="Courier New" w:hint="default"/>
      </w:rPr>
    </w:lvl>
    <w:lvl w:ilvl="8" w:tplc="0413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F1C0CAA"/>
    <w:multiLevelType w:val="singleLevel"/>
    <w:tmpl w:val="20FA6CAA"/>
    <w:lvl w:ilvl="0">
      <w:start w:val="6"/>
      <w:numFmt w:val="bullet"/>
      <w:lvlText w:val="-"/>
      <w:lvlJc w:val="left"/>
      <w:pPr>
        <w:tabs>
          <w:tab w:val="num" w:pos="360"/>
        </w:tabs>
        <w:ind w:left="360" w:hanging="360"/>
      </w:pPr>
      <w:rPr>
        <w:rFonts w:hint="default"/>
      </w:rPr>
    </w:lvl>
  </w:abstractNum>
  <w:abstractNum w:abstractNumId="12" w15:restartNumberingAfterBreak="0">
    <w:nsid w:val="32C444B9"/>
    <w:multiLevelType w:val="hybridMultilevel"/>
    <w:tmpl w:val="CA221588"/>
    <w:lvl w:ilvl="0" w:tplc="5388F85A">
      <w:start w:val="6"/>
      <w:numFmt w:val="bullet"/>
      <w:lvlText w:val="-"/>
      <w:lvlJc w:val="left"/>
      <w:pPr>
        <w:tabs>
          <w:tab w:val="num" w:pos="1068"/>
        </w:tabs>
        <w:ind w:left="1068" w:hanging="360"/>
      </w:pPr>
      <w:rPr>
        <w:rFonts w:ascii="Arial" w:eastAsia="Times New Roman" w:hAnsi="Arial" w:cs="Arial"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4584B5D"/>
    <w:multiLevelType w:val="hybridMultilevel"/>
    <w:tmpl w:val="33046B6C"/>
    <w:lvl w:ilvl="0" w:tplc="B4C0A45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B4DCE"/>
    <w:multiLevelType w:val="hybridMultilevel"/>
    <w:tmpl w:val="79EE2996"/>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67F3E9F"/>
    <w:multiLevelType w:val="hybridMultilevel"/>
    <w:tmpl w:val="3A26469C"/>
    <w:lvl w:ilvl="0" w:tplc="5388F85A">
      <w:start w:val="6"/>
      <w:numFmt w:val="bullet"/>
      <w:lvlText w:val="-"/>
      <w:lvlJc w:val="left"/>
      <w:pPr>
        <w:ind w:left="1068" w:hanging="360"/>
      </w:pPr>
      <w:rPr>
        <w:rFonts w:ascii="Arial" w:eastAsia="Times New Roman" w:hAnsi="Arial" w:cs="Arial" w:hint="default"/>
      </w:rPr>
    </w:lvl>
    <w:lvl w:ilvl="1" w:tplc="5388F85A">
      <w:start w:val="6"/>
      <w:numFmt w:val="bullet"/>
      <w:lvlText w:val="-"/>
      <w:lvlJc w:val="left"/>
      <w:pPr>
        <w:ind w:left="1788" w:hanging="360"/>
      </w:pPr>
      <w:rPr>
        <w:rFonts w:ascii="Arial" w:eastAsia="Times New Roman"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C8608AE"/>
    <w:multiLevelType w:val="hybridMultilevel"/>
    <w:tmpl w:val="5C5803E6"/>
    <w:lvl w:ilvl="0" w:tplc="15E8E2DA">
      <w:start w:val="1"/>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F049C4"/>
    <w:multiLevelType w:val="hybridMultilevel"/>
    <w:tmpl w:val="56CE7C2C"/>
    <w:lvl w:ilvl="0" w:tplc="AE929B84">
      <w:numFmt w:val="bullet"/>
      <w:lvlText w:val="-"/>
      <w:lvlJc w:val="left"/>
      <w:pPr>
        <w:ind w:left="720" w:hanging="360"/>
      </w:pPr>
      <w:rPr>
        <w:rFonts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2C378D"/>
    <w:multiLevelType w:val="hybridMultilevel"/>
    <w:tmpl w:val="C5DE6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D67AD2"/>
    <w:multiLevelType w:val="hybridMultilevel"/>
    <w:tmpl w:val="7222E65C"/>
    <w:lvl w:ilvl="0" w:tplc="04130017">
      <w:start w:val="1"/>
      <w:numFmt w:val="lowerLetter"/>
      <w:lvlText w:val="%1)"/>
      <w:lvlJc w:val="left"/>
      <w:pPr>
        <w:tabs>
          <w:tab w:val="num" w:pos="720"/>
        </w:tabs>
        <w:ind w:left="720" w:hanging="360"/>
      </w:pPr>
    </w:lvl>
    <w:lvl w:ilvl="1" w:tplc="F634F364">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9923ED"/>
    <w:multiLevelType w:val="hybridMultilevel"/>
    <w:tmpl w:val="D82CB93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1" w15:restartNumberingAfterBreak="0">
    <w:nsid w:val="66DC558F"/>
    <w:multiLevelType w:val="hybridMultilevel"/>
    <w:tmpl w:val="1F660DEA"/>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8B06B8B"/>
    <w:multiLevelType w:val="hybridMultilevel"/>
    <w:tmpl w:val="12C8F6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69E71B0D"/>
    <w:multiLevelType w:val="hybridMultilevel"/>
    <w:tmpl w:val="F482CA22"/>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F666F35"/>
    <w:multiLevelType w:val="hybridMultilevel"/>
    <w:tmpl w:val="7C6002E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0257874"/>
    <w:multiLevelType w:val="hybridMultilevel"/>
    <w:tmpl w:val="81CE45C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709A049F"/>
    <w:multiLevelType w:val="hybridMultilevel"/>
    <w:tmpl w:val="F77E4C04"/>
    <w:lvl w:ilvl="0" w:tplc="0813000F">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759B0B2C"/>
    <w:multiLevelType w:val="multilevel"/>
    <w:tmpl w:val="7C6002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C3045C"/>
    <w:multiLevelType w:val="hybridMultilevel"/>
    <w:tmpl w:val="CB4C9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24"/>
  </w:num>
  <w:num w:numId="5">
    <w:abstractNumId w:val="27"/>
  </w:num>
  <w:num w:numId="6">
    <w:abstractNumId w:val="19"/>
  </w:num>
  <w:num w:numId="7">
    <w:abstractNumId w:val="13"/>
  </w:num>
  <w:num w:numId="8">
    <w:abstractNumId w:val="0"/>
  </w:num>
  <w:num w:numId="9">
    <w:abstractNumId w:val="14"/>
  </w:num>
  <w:num w:numId="10">
    <w:abstractNumId w:val="21"/>
  </w:num>
  <w:num w:numId="11">
    <w:abstractNumId w:val="9"/>
  </w:num>
  <w:num w:numId="12">
    <w:abstractNumId w:val="23"/>
  </w:num>
  <w:num w:numId="13">
    <w:abstractNumId w:val="8"/>
  </w:num>
  <w:num w:numId="14">
    <w:abstractNumId w:val="20"/>
  </w:num>
  <w:num w:numId="15">
    <w:abstractNumId w:val="6"/>
  </w:num>
  <w:num w:numId="16">
    <w:abstractNumId w:val="16"/>
  </w:num>
  <w:num w:numId="17">
    <w:abstractNumId w:val="17"/>
  </w:num>
  <w:num w:numId="18">
    <w:abstractNumId w:val="25"/>
  </w:num>
  <w:num w:numId="19">
    <w:abstractNumId w:val="22"/>
  </w:num>
  <w:num w:numId="20">
    <w:abstractNumId w:val="2"/>
  </w:num>
  <w:num w:numId="21">
    <w:abstractNumId w:val="26"/>
  </w:num>
  <w:num w:numId="22">
    <w:abstractNumId w:val="15"/>
  </w:num>
  <w:num w:numId="23">
    <w:abstractNumId w:val="4"/>
  </w:num>
  <w:num w:numId="24">
    <w:abstractNumId w:val="28"/>
  </w:num>
  <w:num w:numId="25">
    <w:abstractNumId w:val="18"/>
  </w:num>
  <w:num w:numId="26">
    <w:abstractNumId w:val="3"/>
  </w:num>
  <w:num w:numId="27">
    <w:abstractNumId w:val="4"/>
  </w:num>
  <w:num w:numId="28">
    <w:abstractNumId w:val="4"/>
  </w:num>
  <w:num w:numId="29">
    <w:abstractNumId w:val="4"/>
    <w:lvlOverride w:ilvl="0">
      <w:startOverride w:val="1"/>
    </w:lvlOverride>
  </w:num>
  <w:num w:numId="30">
    <w:abstractNumId w:val="4"/>
  </w:num>
  <w:num w:numId="31">
    <w:abstractNumId w:val="4"/>
  </w:num>
  <w:num w:numId="32">
    <w:abstractNumId w:val="4"/>
  </w:num>
  <w:num w:numId="33">
    <w:abstractNumId w:val="12"/>
  </w:num>
  <w:num w:numId="34">
    <w:abstractNumId w:val="10"/>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8"/>
    <w:rsid w:val="000076E9"/>
    <w:rsid w:val="00007D26"/>
    <w:rsid w:val="00010B27"/>
    <w:rsid w:val="00010BD0"/>
    <w:rsid w:val="00013CFF"/>
    <w:rsid w:val="00015B2D"/>
    <w:rsid w:val="00032A25"/>
    <w:rsid w:val="0003474A"/>
    <w:rsid w:val="00040310"/>
    <w:rsid w:val="000421F0"/>
    <w:rsid w:val="00045539"/>
    <w:rsid w:val="00047594"/>
    <w:rsid w:val="000511EE"/>
    <w:rsid w:val="00054068"/>
    <w:rsid w:val="000556A0"/>
    <w:rsid w:val="0006294A"/>
    <w:rsid w:val="00064BF6"/>
    <w:rsid w:val="00065E80"/>
    <w:rsid w:val="0007004F"/>
    <w:rsid w:val="000723A9"/>
    <w:rsid w:val="00082C06"/>
    <w:rsid w:val="00083F54"/>
    <w:rsid w:val="000856A2"/>
    <w:rsid w:val="00092B3C"/>
    <w:rsid w:val="000A0B2C"/>
    <w:rsid w:val="000B7CF6"/>
    <w:rsid w:val="000C279A"/>
    <w:rsid w:val="000C7CF5"/>
    <w:rsid w:val="000C7E39"/>
    <w:rsid w:val="000D61E2"/>
    <w:rsid w:val="000D6BE9"/>
    <w:rsid w:val="000D7C7F"/>
    <w:rsid w:val="000F0094"/>
    <w:rsid w:val="000F1B0B"/>
    <w:rsid w:val="001012C6"/>
    <w:rsid w:val="001018F1"/>
    <w:rsid w:val="00101EF3"/>
    <w:rsid w:val="001047B6"/>
    <w:rsid w:val="0010505A"/>
    <w:rsid w:val="00106F2D"/>
    <w:rsid w:val="001151F6"/>
    <w:rsid w:val="00120A39"/>
    <w:rsid w:val="0012195D"/>
    <w:rsid w:val="00134C8C"/>
    <w:rsid w:val="00141DF7"/>
    <w:rsid w:val="0014315A"/>
    <w:rsid w:val="00153243"/>
    <w:rsid w:val="00156BD0"/>
    <w:rsid w:val="00164B1B"/>
    <w:rsid w:val="00167513"/>
    <w:rsid w:val="0017106E"/>
    <w:rsid w:val="00176D0F"/>
    <w:rsid w:val="00183040"/>
    <w:rsid w:val="00195E80"/>
    <w:rsid w:val="001A4EF9"/>
    <w:rsid w:val="001A7F30"/>
    <w:rsid w:val="001B02BB"/>
    <w:rsid w:val="001B23FD"/>
    <w:rsid w:val="001B299D"/>
    <w:rsid w:val="001B2C22"/>
    <w:rsid w:val="001B385E"/>
    <w:rsid w:val="001B56FF"/>
    <w:rsid w:val="001C1032"/>
    <w:rsid w:val="001C413F"/>
    <w:rsid w:val="001D2EE9"/>
    <w:rsid w:val="001E5CFA"/>
    <w:rsid w:val="001E6B9C"/>
    <w:rsid w:val="001F2670"/>
    <w:rsid w:val="001F3163"/>
    <w:rsid w:val="001F61A6"/>
    <w:rsid w:val="00205E47"/>
    <w:rsid w:val="00211FA9"/>
    <w:rsid w:val="00215C0B"/>
    <w:rsid w:val="0021640C"/>
    <w:rsid w:val="00222974"/>
    <w:rsid w:val="00224179"/>
    <w:rsid w:val="00226ABA"/>
    <w:rsid w:val="00230270"/>
    <w:rsid w:val="00240802"/>
    <w:rsid w:val="002419EF"/>
    <w:rsid w:val="00252861"/>
    <w:rsid w:val="00255F39"/>
    <w:rsid w:val="002616A2"/>
    <w:rsid w:val="002622DF"/>
    <w:rsid w:val="002623E3"/>
    <w:rsid w:val="00262F26"/>
    <w:rsid w:val="00275879"/>
    <w:rsid w:val="00283609"/>
    <w:rsid w:val="00287C3C"/>
    <w:rsid w:val="00293680"/>
    <w:rsid w:val="002A0420"/>
    <w:rsid w:val="002A1356"/>
    <w:rsid w:val="002A43F9"/>
    <w:rsid w:val="002A48E4"/>
    <w:rsid w:val="002A696B"/>
    <w:rsid w:val="002B0136"/>
    <w:rsid w:val="002C3BFE"/>
    <w:rsid w:val="002D6FAC"/>
    <w:rsid w:val="002E39D1"/>
    <w:rsid w:val="002E4B04"/>
    <w:rsid w:val="002E6456"/>
    <w:rsid w:val="00320710"/>
    <w:rsid w:val="00327B23"/>
    <w:rsid w:val="00335DF8"/>
    <w:rsid w:val="00350ED0"/>
    <w:rsid w:val="0035243A"/>
    <w:rsid w:val="00353393"/>
    <w:rsid w:val="00354F34"/>
    <w:rsid w:val="00357A36"/>
    <w:rsid w:val="00360B9E"/>
    <w:rsid w:val="00362280"/>
    <w:rsid w:val="003655ED"/>
    <w:rsid w:val="003663C4"/>
    <w:rsid w:val="00367775"/>
    <w:rsid w:val="00372FA2"/>
    <w:rsid w:val="00382274"/>
    <w:rsid w:val="00386522"/>
    <w:rsid w:val="00386E8B"/>
    <w:rsid w:val="003915C3"/>
    <w:rsid w:val="003963C3"/>
    <w:rsid w:val="003B306E"/>
    <w:rsid w:val="003C057D"/>
    <w:rsid w:val="003C2D17"/>
    <w:rsid w:val="003C3CC5"/>
    <w:rsid w:val="003C4B86"/>
    <w:rsid w:val="003D0405"/>
    <w:rsid w:val="003D3842"/>
    <w:rsid w:val="003D46FA"/>
    <w:rsid w:val="003E3BAE"/>
    <w:rsid w:val="003E59B9"/>
    <w:rsid w:val="004024EB"/>
    <w:rsid w:val="00416C6C"/>
    <w:rsid w:val="00424163"/>
    <w:rsid w:val="004252D4"/>
    <w:rsid w:val="00436FEF"/>
    <w:rsid w:val="00437727"/>
    <w:rsid w:val="0043777F"/>
    <w:rsid w:val="004409ED"/>
    <w:rsid w:val="004425EE"/>
    <w:rsid w:val="00444C73"/>
    <w:rsid w:val="0045010D"/>
    <w:rsid w:val="0045167F"/>
    <w:rsid w:val="00456EE3"/>
    <w:rsid w:val="004713C9"/>
    <w:rsid w:val="00472DC9"/>
    <w:rsid w:val="00476854"/>
    <w:rsid w:val="00477402"/>
    <w:rsid w:val="00491AC0"/>
    <w:rsid w:val="00492189"/>
    <w:rsid w:val="004973C7"/>
    <w:rsid w:val="004A2F01"/>
    <w:rsid w:val="004B23A8"/>
    <w:rsid w:val="004B4DAB"/>
    <w:rsid w:val="004C042D"/>
    <w:rsid w:val="004C1B91"/>
    <w:rsid w:val="004C4180"/>
    <w:rsid w:val="004D2947"/>
    <w:rsid w:val="004D489B"/>
    <w:rsid w:val="004D50CD"/>
    <w:rsid w:val="004E6803"/>
    <w:rsid w:val="004F0170"/>
    <w:rsid w:val="004F3BD3"/>
    <w:rsid w:val="004F4E49"/>
    <w:rsid w:val="0050258D"/>
    <w:rsid w:val="0050378F"/>
    <w:rsid w:val="00505F0D"/>
    <w:rsid w:val="00513444"/>
    <w:rsid w:val="00513B26"/>
    <w:rsid w:val="00516810"/>
    <w:rsid w:val="00521384"/>
    <w:rsid w:val="00524BEB"/>
    <w:rsid w:val="00525B7C"/>
    <w:rsid w:val="00526DA8"/>
    <w:rsid w:val="00531744"/>
    <w:rsid w:val="0053243D"/>
    <w:rsid w:val="00534C94"/>
    <w:rsid w:val="0054479C"/>
    <w:rsid w:val="00544A2C"/>
    <w:rsid w:val="005606C1"/>
    <w:rsid w:val="00562521"/>
    <w:rsid w:val="00564BBD"/>
    <w:rsid w:val="00572A24"/>
    <w:rsid w:val="00577741"/>
    <w:rsid w:val="00585ABF"/>
    <w:rsid w:val="00587270"/>
    <w:rsid w:val="00596812"/>
    <w:rsid w:val="005A2464"/>
    <w:rsid w:val="005B06F6"/>
    <w:rsid w:val="005C4C36"/>
    <w:rsid w:val="005C5451"/>
    <w:rsid w:val="005D03AE"/>
    <w:rsid w:val="005D4C10"/>
    <w:rsid w:val="005E29DF"/>
    <w:rsid w:val="005E69A9"/>
    <w:rsid w:val="005F3376"/>
    <w:rsid w:val="005F5D94"/>
    <w:rsid w:val="00600123"/>
    <w:rsid w:val="00601817"/>
    <w:rsid w:val="00614388"/>
    <w:rsid w:val="00620B41"/>
    <w:rsid w:val="00627FAB"/>
    <w:rsid w:val="00634917"/>
    <w:rsid w:val="00634ABE"/>
    <w:rsid w:val="006425A1"/>
    <w:rsid w:val="00647D24"/>
    <w:rsid w:val="0065372F"/>
    <w:rsid w:val="006560BA"/>
    <w:rsid w:val="0066024E"/>
    <w:rsid w:val="00661C5C"/>
    <w:rsid w:val="00667E15"/>
    <w:rsid w:val="006710AD"/>
    <w:rsid w:val="00683C34"/>
    <w:rsid w:val="00693C4D"/>
    <w:rsid w:val="00695734"/>
    <w:rsid w:val="00696328"/>
    <w:rsid w:val="006A3FAF"/>
    <w:rsid w:val="006A66AA"/>
    <w:rsid w:val="006A7F53"/>
    <w:rsid w:val="006C307D"/>
    <w:rsid w:val="006C5790"/>
    <w:rsid w:val="006D17F2"/>
    <w:rsid w:val="006D24BF"/>
    <w:rsid w:val="006D4DFD"/>
    <w:rsid w:val="006E1792"/>
    <w:rsid w:val="006E61C7"/>
    <w:rsid w:val="006F2F12"/>
    <w:rsid w:val="006F4082"/>
    <w:rsid w:val="007065A7"/>
    <w:rsid w:val="00707674"/>
    <w:rsid w:val="00707F68"/>
    <w:rsid w:val="00710139"/>
    <w:rsid w:val="007102CF"/>
    <w:rsid w:val="00711A18"/>
    <w:rsid w:val="00715176"/>
    <w:rsid w:val="00716EC8"/>
    <w:rsid w:val="007201DE"/>
    <w:rsid w:val="00720551"/>
    <w:rsid w:val="007238BD"/>
    <w:rsid w:val="00743849"/>
    <w:rsid w:val="00743D39"/>
    <w:rsid w:val="007442A2"/>
    <w:rsid w:val="0075023C"/>
    <w:rsid w:val="007530D7"/>
    <w:rsid w:val="00754227"/>
    <w:rsid w:val="00756F30"/>
    <w:rsid w:val="00761C3A"/>
    <w:rsid w:val="00767321"/>
    <w:rsid w:val="00767604"/>
    <w:rsid w:val="0077195D"/>
    <w:rsid w:val="007818DF"/>
    <w:rsid w:val="00784CC5"/>
    <w:rsid w:val="00784E3E"/>
    <w:rsid w:val="00790137"/>
    <w:rsid w:val="007922BB"/>
    <w:rsid w:val="00793D5B"/>
    <w:rsid w:val="007967E4"/>
    <w:rsid w:val="007C4CAB"/>
    <w:rsid w:val="007C6963"/>
    <w:rsid w:val="007C77A1"/>
    <w:rsid w:val="007D071A"/>
    <w:rsid w:val="007D27FE"/>
    <w:rsid w:val="007D3000"/>
    <w:rsid w:val="007D4306"/>
    <w:rsid w:val="007E3DCA"/>
    <w:rsid w:val="007E4DB2"/>
    <w:rsid w:val="007E6055"/>
    <w:rsid w:val="007E7AB8"/>
    <w:rsid w:val="00804620"/>
    <w:rsid w:val="0080627D"/>
    <w:rsid w:val="00811264"/>
    <w:rsid w:val="00812E63"/>
    <w:rsid w:val="00816362"/>
    <w:rsid w:val="00831122"/>
    <w:rsid w:val="00832030"/>
    <w:rsid w:val="00834A52"/>
    <w:rsid w:val="00840181"/>
    <w:rsid w:val="008506DE"/>
    <w:rsid w:val="00853775"/>
    <w:rsid w:val="00854A91"/>
    <w:rsid w:val="00864351"/>
    <w:rsid w:val="0086554E"/>
    <w:rsid w:val="0088158E"/>
    <w:rsid w:val="008825A1"/>
    <w:rsid w:val="008871CA"/>
    <w:rsid w:val="008923E9"/>
    <w:rsid w:val="008956B5"/>
    <w:rsid w:val="00897B24"/>
    <w:rsid w:val="008A31F1"/>
    <w:rsid w:val="008A7284"/>
    <w:rsid w:val="008B5B63"/>
    <w:rsid w:val="008C0BDA"/>
    <w:rsid w:val="008C2845"/>
    <w:rsid w:val="008C58C1"/>
    <w:rsid w:val="008C602C"/>
    <w:rsid w:val="008D2B0C"/>
    <w:rsid w:val="008D6297"/>
    <w:rsid w:val="008E21D0"/>
    <w:rsid w:val="008E6129"/>
    <w:rsid w:val="008F03D2"/>
    <w:rsid w:val="008F0ED7"/>
    <w:rsid w:val="008F3D18"/>
    <w:rsid w:val="00904D22"/>
    <w:rsid w:val="00912506"/>
    <w:rsid w:val="00913DC5"/>
    <w:rsid w:val="00914F35"/>
    <w:rsid w:val="00917EF2"/>
    <w:rsid w:val="009216EB"/>
    <w:rsid w:val="00921CA9"/>
    <w:rsid w:val="00934E4B"/>
    <w:rsid w:val="00956DB9"/>
    <w:rsid w:val="009642EF"/>
    <w:rsid w:val="00971427"/>
    <w:rsid w:val="00973161"/>
    <w:rsid w:val="009822CE"/>
    <w:rsid w:val="0098472F"/>
    <w:rsid w:val="009847C5"/>
    <w:rsid w:val="00994723"/>
    <w:rsid w:val="009A5CFE"/>
    <w:rsid w:val="009A799B"/>
    <w:rsid w:val="009B0A18"/>
    <w:rsid w:val="009B345F"/>
    <w:rsid w:val="009B4E87"/>
    <w:rsid w:val="009C2308"/>
    <w:rsid w:val="009C294A"/>
    <w:rsid w:val="009C4FB6"/>
    <w:rsid w:val="009C7899"/>
    <w:rsid w:val="009D0039"/>
    <w:rsid w:val="009D05C2"/>
    <w:rsid w:val="009D4B8D"/>
    <w:rsid w:val="009D5C41"/>
    <w:rsid w:val="009D64A9"/>
    <w:rsid w:val="009E0965"/>
    <w:rsid w:val="009E131C"/>
    <w:rsid w:val="009E5E1A"/>
    <w:rsid w:val="009E737D"/>
    <w:rsid w:val="009F15F8"/>
    <w:rsid w:val="009F1B30"/>
    <w:rsid w:val="009F23BC"/>
    <w:rsid w:val="009F3FDA"/>
    <w:rsid w:val="009F4340"/>
    <w:rsid w:val="00A00875"/>
    <w:rsid w:val="00A024A8"/>
    <w:rsid w:val="00A02DB1"/>
    <w:rsid w:val="00A1533E"/>
    <w:rsid w:val="00A16C41"/>
    <w:rsid w:val="00A25376"/>
    <w:rsid w:val="00A27A62"/>
    <w:rsid w:val="00A313BD"/>
    <w:rsid w:val="00A370B1"/>
    <w:rsid w:val="00A37BA1"/>
    <w:rsid w:val="00A46563"/>
    <w:rsid w:val="00A467BC"/>
    <w:rsid w:val="00A50178"/>
    <w:rsid w:val="00A51C64"/>
    <w:rsid w:val="00A57419"/>
    <w:rsid w:val="00A641E0"/>
    <w:rsid w:val="00A650CF"/>
    <w:rsid w:val="00A725A2"/>
    <w:rsid w:val="00A825B5"/>
    <w:rsid w:val="00A83551"/>
    <w:rsid w:val="00A84BC2"/>
    <w:rsid w:val="00A9320E"/>
    <w:rsid w:val="00A96915"/>
    <w:rsid w:val="00AA0C57"/>
    <w:rsid w:val="00AA7C39"/>
    <w:rsid w:val="00AB4398"/>
    <w:rsid w:val="00AB5246"/>
    <w:rsid w:val="00AB6D20"/>
    <w:rsid w:val="00AC04FD"/>
    <w:rsid w:val="00AC43AA"/>
    <w:rsid w:val="00AC78E3"/>
    <w:rsid w:val="00AD5256"/>
    <w:rsid w:val="00AD5F26"/>
    <w:rsid w:val="00AE49B1"/>
    <w:rsid w:val="00AE62D1"/>
    <w:rsid w:val="00AF7D05"/>
    <w:rsid w:val="00B01E7E"/>
    <w:rsid w:val="00B055F9"/>
    <w:rsid w:val="00B07BAC"/>
    <w:rsid w:val="00B171B6"/>
    <w:rsid w:val="00B20685"/>
    <w:rsid w:val="00B210EE"/>
    <w:rsid w:val="00B2213A"/>
    <w:rsid w:val="00B35D86"/>
    <w:rsid w:val="00B41884"/>
    <w:rsid w:val="00B43D76"/>
    <w:rsid w:val="00B552E2"/>
    <w:rsid w:val="00B560D4"/>
    <w:rsid w:val="00B648A7"/>
    <w:rsid w:val="00B658B1"/>
    <w:rsid w:val="00B76114"/>
    <w:rsid w:val="00B83171"/>
    <w:rsid w:val="00B847A0"/>
    <w:rsid w:val="00B85604"/>
    <w:rsid w:val="00BA00EA"/>
    <w:rsid w:val="00BA128A"/>
    <w:rsid w:val="00BA254A"/>
    <w:rsid w:val="00BA6C60"/>
    <w:rsid w:val="00BA7D43"/>
    <w:rsid w:val="00BC01B6"/>
    <w:rsid w:val="00BC7071"/>
    <w:rsid w:val="00BD11E5"/>
    <w:rsid w:val="00BD5ECE"/>
    <w:rsid w:val="00BD6285"/>
    <w:rsid w:val="00BE224F"/>
    <w:rsid w:val="00BE4794"/>
    <w:rsid w:val="00BE4FA1"/>
    <w:rsid w:val="00BE56E5"/>
    <w:rsid w:val="00BF57A8"/>
    <w:rsid w:val="00C01C41"/>
    <w:rsid w:val="00C03152"/>
    <w:rsid w:val="00C16D89"/>
    <w:rsid w:val="00C25517"/>
    <w:rsid w:val="00C26727"/>
    <w:rsid w:val="00C26E9F"/>
    <w:rsid w:val="00C31DFB"/>
    <w:rsid w:val="00C32726"/>
    <w:rsid w:val="00C343BC"/>
    <w:rsid w:val="00C359D1"/>
    <w:rsid w:val="00C3696F"/>
    <w:rsid w:val="00C402C2"/>
    <w:rsid w:val="00C419B6"/>
    <w:rsid w:val="00C45FFD"/>
    <w:rsid w:val="00C5408C"/>
    <w:rsid w:val="00C61CF1"/>
    <w:rsid w:val="00C6712C"/>
    <w:rsid w:val="00C73EE5"/>
    <w:rsid w:val="00C75763"/>
    <w:rsid w:val="00C75DD5"/>
    <w:rsid w:val="00C77009"/>
    <w:rsid w:val="00C77B45"/>
    <w:rsid w:val="00C81A88"/>
    <w:rsid w:val="00C83D4A"/>
    <w:rsid w:val="00C866E8"/>
    <w:rsid w:val="00C902A0"/>
    <w:rsid w:val="00C918AB"/>
    <w:rsid w:val="00C93463"/>
    <w:rsid w:val="00C9743A"/>
    <w:rsid w:val="00CA1B56"/>
    <w:rsid w:val="00CA74C0"/>
    <w:rsid w:val="00CB0607"/>
    <w:rsid w:val="00CC7889"/>
    <w:rsid w:val="00CD4219"/>
    <w:rsid w:val="00CE2032"/>
    <w:rsid w:val="00CE3A5F"/>
    <w:rsid w:val="00CE75F7"/>
    <w:rsid w:val="00CF3EAA"/>
    <w:rsid w:val="00CF6970"/>
    <w:rsid w:val="00CF71A4"/>
    <w:rsid w:val="00D058BC"/>
    <w:rsid w:val="00D1190F"/>
    <w:rsid w:val="00D14615"/>
    <w:rsid w:val="00D1567F"/>
    <w:rsid w:val="00D15F43"/>
    <w:rsid w:val="00D253A6"/>
    <w:rsid w:val="00D266E6"/>
    <w:rsid w:val="00D32997"/>
    <w:rsid w:val="00D33BF9"/>
    <w:rsid w:val="00D45CF6"/>
    <w:rsid w:val="00D56921"/>
    <w:rsid w:val="00D57A30"/>
    <w:rsid w:val="00D75369"/>
    <w:rsid w:val="00D77C7F"/>
    <w:rsid w:val="00D82E8F"/>
    <w:rsid w:val="00D846B5"/>
    <w:rsid w:val="00D86688"/>
    <w:rsid w:val="00D9513B"/>
    <w:rsid w:val="00D96CB2"/>
    <w:rsid w:val="00DD2A2C"/>
    <w:rsid w:val="00DE35BA"/>
    <w:rsid w:val="00DE515A"/>
    <w:rsid w:val="00DF0C23"/>
    <w:rsid w:val="00DF6201"/>
    <w:rsid w:val="00E032D2"/>
    <w:rsid w:val="00E03E03"/>
    <w:rsid w:val="00E04B2C"/>
    <w:rsid w:val="00E06E2D"/>
    <w:rsid w:val="00E15F5E"/>
    <w:rsid w:val="00E23701"/>
    <w:rsid w:val="00E2464F"/>
    <w:rsid w:val="00E36D69"/>
    <w:rsid w:val="00E42F74"/>
    <w:rsid w:val="00E43D54"/>
    <w:rsid w:val="00E444FC"/>
    <w:rsid w:val="00E67E64"/>
    <w:rsid w:val="00E83E4F"/>
    <w:rsid w:val="00E87D7A"/>
    <w:rsid w:val="00E90010"/>
    <w:rsid w:val="00EA1020"/>
    <w:rsid w:val="00EA708D"/>
    <w:rsid w:val="00EB45BD"/>
    <w:rsid w:val="00EC4BDF"/>
    <w:rsid w:val="00EC7957"/>
    <w:rsid w:val="00EE4587"/>
    <w:rsid w:val="00EE6053"/>
    <w:rsid w:val="00EE68BD"/>
    <w:rsid w:val="00EF3ECD"/>
    <w:rsid w:val="00EF6F3C"/>
    <w:rsid w:val="00F05A56"/>
    <w:rsid w:val="00F10A9C"/>
    <w:rsid w:val="00F27C7D"/>
    <w:rsid w:val="00F345FC"/>
    <w:rsid w:val="00F36C34"/>
    <w:rsid w:val="00F40C3C"/>
    <w:rsid w:val="00F40F79"/>
    <w:rsid w:val="00F4756C"/>
    <w:rsid w:val="00F47E9B"/>
    <w:rsid w:val="00F51763"/>
    <w:rsid w:val="00F61592"/>
    <w:rsid w:val="00F624CE"/>
    <w:rsid w:val="00F62827"/>
    <w:rsid w:val="00F67ABE"/>
    <w:rsid w:val="00F716E2"/>
    <w:rsid w:val="00F7434A"/>
    <w:rsid w:val="00F753CB"/>
    <w:rsid w:val="00F92FF7"/>
    <w:rsid w:val="00FA46DA"/>
    <w:rsid w:val="00FA6D3B"/>
    <w:rsid w:val="00FA776A"/>
    <w:rsid w:val="00FB2434"/>
    <w:rsid w:val="00FB4218"/>
    <w:rsid w:val="00FC4527"/>
    <w:rsid w:val="00FC5A19"/>
    <w:rsid w:val="00FC5AE1"/>
    <w:rsid w:val="00FC6A96"/>
    <w:rsid w:val="00FC75F2"/>
    <w:rsid w:val="00FD0A84"/>
    <w:rsid w:val="00FD3889"/>
    <w:rsid w:val="00FD6071"/>
    <w:rsid w:val="00FE0421"/>
    <w:rsid w:val="00FE5830"/>
    <w:rsid w:val="00FE5BA3"/>
    <w:rsid w:val="00FF038B"/>
    <w:rsid w:val="00FF0D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217AF1"/>
  <w15:docId w15:val="{B66E94D3-DCAD-4A65-B2FE-73BD790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243"/>
    <w:rPr>
      <w:sz w:val="24"/>
      <w:szCs w:val="24"/>
      <w:lang w:val="nl-NL" w:eastAsia="nl-NL"/>
    </w:rPr>
  </w:style>
  <w:style w:type="paragraph" w:styleId="Kop1">
    <w:name w:val="heading 1"/>
    <w:basedOn w:val="Standaard"/>
    <w:qFormat/>
    <w:rsid w:val="001A7F30"/>
    <w:pPr>
      <w:keepNext/>
      <w:numPr>
        <w:numId w:val="23"/>
      </w:numPr>
      <w:outlineLvl w:val="0"/>
    </w:pPr>
    <w:rPr>
      <w:rFonts w:ascii="Arial" w:hAnsi="Arial" w:cs="Arial"/>
      <w:b/>
      <w:bCs/>
      <w:kern w:val="36"/>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67321"/>
    <w:rPr>
      <w:rFonts w:ascii="Tahoma" w:hAnsi="Tahoma" w:cs="Tahoma"/>
      <w:sz w:val="16"/>
      <w:szCs w:val="16"/>
    </w:rPr>
  </w:style>
  <w:style w:type="character" w:styleId="Hyperlink">
    <w:name w:val="Hyperlink"/>
    <w:basedOn w:val="Standaardalinea-lettertype"/>
    <w:rsid w:val="001A7F30"/>
    <w:rPr>
      <w:color w:val="0000FF"/>
      <w:u w:val="single"/>
    </w:rPr>
  </w:style>
  <w:style w:type="paragraph" w:styleId="Tekstopmerking">
    <w:name w:val="annotation text"/>
    <w:basedOn w:val="Standaard"/>
    <w:link w:val="TekstopmerkingChar"/>
    <w:rsid w:val="001A7F30"/>
    <w:rPr>
      <w:sz w:val="20"/>
      <w:szCs w:val="20"/>
    </w:rPr>
  </w:style>
  <w:style w:type="character" w:styleId="Verwijzingopmerking">
    <w:name w:val="annotation reference"/>
    <w:basedOn w:val="Standaardalinea-lettertype"/>
    <w:rsid w:val="001A7F30"/>
  </w:style>
  <w:style w:type="paragraph" w:styleId="Voettekst">
    <w:name w:val="footer"/>
    <w:basedOn w:val="Standaard"/>
    <w:rsid w:val="008E6129"/>
    <w:pPr>
      <w:tabs>
        <w:tab w:val="center" w:pos="4536"/>
        <w:tab w:val="right" w:pos="9072"/>
      </w:tabs>
    </w:pPr>
  </w:style>
  <w:style w:type="character" w:styleId="Paginanummer">
    <w:name w:val="page number"/>
    <w:basedOn w:val="Standaardalinea-lettertype"/>
    <w:rsid w:val="008E6129"/>
  </w:style>
  <w:style w:type="paragraph" w:styleId="Koptekst">
    <w:name w:val="header"/>
    <w:basedOn w:val="Standaard"/>
    <w:rsid w:val="00FE5BA3"/>
    <w:pPr>
      <w:tabs>
        <w:tab w:val="center" w:pos="4536"/>
        <w:tab w:val="right" w:pos="9072"/>
      </w:tabs>
    </w:pPr>
  </w:style>
  <w:style w:type="paragraph" w:styleId="Voetnoottekst">
    <w:name w:val="footnote text"/>
    <w:basedOn w:val="Standaard"/>
    <w:semiHidden/>
    <w:rsid w:val="00FE5BA3"/>
    <w:rPr>
      <w:sz w:val="20"/>
      <w:szCs w:val="20"/>
    </w:rPr>
  </w:style>
  <w:style w:type="character" w:styleId="Voetnootmarkering">
    <w:name w:val="footnote reference"/>
    <w:basedOn w:val="Standaardalinea-lettertype"/>
    <w:semiHidden/>
    <w:rsid w:val="00FE5BA3"/>
    <w:rPr>
      <w:vertAlign w:val="superscript"/>
    </w:rPr>
  </w:style>
  <w:style w:type="paragraph" w:styleId="Onderwerpvanopmerking">
    <w:name w:val="annotation subject"/>
    <w:basedOn w:val="Tekstopmerking"/>
    <w:next w:val="Tekstopmerking"/>
    <w:semiHidden/>
    <w:rsid w:val="0007004F"/>
    <w:rPr>
      <w:b/>
      <w:bCs/>
    </w:rPr>
  </w:style>
  <w:style w:type="paragraph" w:styleId="Lijstopsomteken">
    <w:name w:val="List Bullet"/>
    <w:basedOn w:val="Standaard"/>
    <w:rsid w:val="007D3000"/>
    <w:pPr>
      <w:numPr>
        <w:numId w:val="8"/>
      </w:numPr>
    </w:pPr>
  </w:style>
  <w:style w:type="paragraph" w:styleId="Lijstalinea">
    <w:name w:val="List Paragraph"/>
    <w:basedOn w:val="Standaard"/>
    <w:uiPriority w:val="34"/>
    <w:qFormat/>
    <w:rsid w:val="002616A2"/>
    <w:pPr>
      <w:ind w:left="720"/>
      <w:contextualSpacing/>
    </w:pPr>
  </w:style>
  <w:style w:type="character" w:styleId="Zwaar">
    <w:name w:val="Strong"/>
    <w:basedOn w:val="Standaardalinea-lettertype"/>
    <w:uiPriority w:val="22"/>
    <w:qFormat/>
    <w:rsid w:val="00B648A7"/>
    <w:rPr>
      <w:b/>
      <w:bCs/>
    </w:rPr>
  </w:style>
  <w:style w:type="paragraph" w:styleId="Titel">
    <w:name w:val="Title"/>
    <w:basedOn w:val="Standaard"/>
    <w:link w:val="TitelChar"/>
    <w:qFormat/>
    <w:rsid w:val="00B07BAC"/>
    <w:pPr>
      <w:spacing w:line="300" w:lineRule="exact"/>
      <w:jc w:val="center"/>
    </w:pPr>
    <w:rPr>
      <w:rFonts w:ascii="TimesNewRomanPS" w:eastAsia="Times" w:hAnsi="TimesNewRomanPS"/>
      <w:b/>
      <w:sz w:val="22"/>
      <w:szCs w:val="20"/>
      <w:u w:val="single"/>
      <w:lang w:eastAsia="en-US"/>
    </w:rPr>
  </w:style>
  <w:style w:type="character" w:customStyle="1" w:styleId="TitelChar">
    <w:name w:val="Titel Char"/>
    <w:basedOn w:val="Standaardalinea-lettertype"/>
    <w:link w:val="Titel"/>
    <w:rsid w:val="00B07BAC"/>
    <w:rPr>
      <w:rFonts w:ascii="TimesNewRomanPS" w:eastAsia="Times" w:hAnsi="TimesNewRomanPS"/>
      <w:b/>
      <w:sz w:val="22"/>
      <w:u w:val="single"/>
      <w:lang w:val="nl-NL" w:eastAsia="en-US"/>
    </w:rPr>
  </w:style>
  <w:style w:type="character" w:customStyle="1" w:styleId="TekstopmerkingChar">
    <w:name w:val="Tekst opmerking Char"/>
    <w:basedOn w:val="Standaardalinea-lettertype"/>
    <w:link w:val="Tekstopmerking"/>
    <w:rsid w:val="00904D22"/>
    <w:rPr>
      <w:lang w:val="nl-NL" w:eastAsia="nl-NL"/>
    </w:rPr>
  </w:style>
  <w:style w:type="character" w:styleId="Nadruk">
    <w:name w:val="Emphasis"/>
    <w:basedOn w:val="Standaardalinea-lettertype"/>
    <w:uiPriority w:val="20"/>
    <w:qFormat/>
    <w:rsid w:val="00C77009"/>
    <w:rPr>
      <w:b/>
      <w:bCs/>
      <w:i w:val="0"/>
      <w:iCs w:val="0"/>
    </w:rPr>
  </w:style>
  <w:style w:type="character" w:customStyle="1" w:styleId="st1">
    <w:name w:val="st1"/>
    <w:basedOn w:val="Standaardalinea-lettertype"/>
    <w:rsid w:val="00C77009"/>
  </w:style>
  <w:style w:type="paragraph" w:styleId="Revisie">
    <w:name w:val="Revision"/>
    <w:hidden/>
    <w:uiPriority w:val="99"/>
    <w:semiHidden/>
    <w:rsid w:val="008D6297"/>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8286">
      <w:bodyDiv w:val="1"/>
      <w:marLeft w:val="0"/>
      <w:marRight w:val="0"/>
      <w:marTop w:val="0"/>
      <w:marBottom w:val="0"/>
      <w:divBdr>
        <w:top w:val="none" w:sz="0" w:space="0" w:color="auto"/>
        <w:left w:val="none" w:sz="0" w:space="0" w:color="auto"/>
        <w:bottom w:val="none" w:sz="0" w:space="0" w:color="auto"/>
        <w:right w:val="none" w:sz="0" w:space="0" w:color="auto"/>
      </w:divBdr>
    </w:div>
    <w:div w:id="699554284">
      <w:bodyDiv w:val="1"/>
      <w:marLeft w:val="0"/>
      <w:marRight w:val="0"/>
      <w:marTop w:val="0"/>
      <w:marBottom w:val="0"/>
      <w:divBdr>
        <w:top w:val="none" w:sz="0" w:space="0" w:color="auto"/>
        <w:left w:val="none" w:sz="0" w:space="0" w:color="auto"/>
        <w:bottom w:val="none" w:sz="0" w:space="0" w:color="auto"/>
        <w:right w:val="none" w:sz="0" w:space="0" w:color="auto"/>
      </w:divBdr>
    </w:div>
    <w:div w:id="782847620">
      <w:bodyDiv w:val="1"/>
      <w:marLeft w:val="0"/>
      <w:marRight w:val="0"/>
      <w:marTop w:val="0"/>
      <w:marBottom w:val="0"/>
      <w:divBdr>
        <w:top w:val="none" w:sz="0" w:space="0" w:color="auto"/>
        <w:left w:val="none" w:sz="0" w:space="0" w:color="auto"/>
        <w:bottom w:val="none" w:sz="0" w:space="0" w:color="auto"/>
        <w:right w:val="none" w:sz="0" w:space="0" w:color="auto"/>
      </w:divBdr>
    </w:div>
    <w:div w:id="875390169">
      <w:bodyDiv w:val="1"/>
      <w:marLeft w:val="0"/>
      <w:marRight w:val="0"/>
      <w:marTop w:val="0"/>
      <w:marBottom w:val="0"/>
      <w:divBdr>
        <w:top w:val="none" w:sz="0" w:space="0" w:color="auto"/>
        <w:left w:val="none" w:sz="0" w:space="0" w:color="auto"/>
        <w:bottom w:val="none" w:sz="0" w:space="0" w:color="auto"/>
        <w:right w:val="none" w:sz="0" w:space="0" w:color="auto"/>
      </w:divBdr>
    </w:div>
    <w:div w:id="943923376">
      <w:bodyDiv w:val="1"/>
      <w:marLeft w:val="0"/>
      <w:marRight w:val="0"/>
      <w:marTop w:val="0"/>
      <w:marBottom w:val="0"/>
      <w:divBdr>
        <w:top w:val="none" w:sz="0" w:space="0" w:color="auto"/>
        <w:left w:val="none" w:sz="0" w:space="0" w:color="auto"/>
        <w:bottom w:val="none" w:sz="0" w:space="0" w:color="auto"/>
        <w:right w:val="none" w:sz="0" w:space="0" w:color="auto"/>
      </w:divBdr>
    </w:div>
    <w:div w:id="1082527651">
      <w:bodyDiv w:val="1"/>
      <w:marLeft w:val="0"/>
      <w:marRight w:val="0"/>
      <w:marTop w:val="0"/>
      <w:marBottom w:val="0"/>
      <w:divBdr>
        <w:top w:val="none" w:sz="0" w:space="0" w:color="auto"/>
        <w:left w:val="none" w:sz="0" w:space="0" w:color="auto"/>
        <w:bottom w:val="none" w:sz="0" w:space="0" w:color="auto"/>
        <w:right w:val="none" w:sz="0" w:space="0" w:color="auto"/>
      </w:divBdr>
    </w:div>
    <w:div w:id="1329286220">
      <w:bodyDiv w:val="1"/>
      <w:marLeft w:val="0"/>
      <w:marRight w:val="0"/>
      <w:marTop w:val="0"/>
      <w:marBottom w:val="0"/>
      <w:divBdr>
        <w:top w:val="none" w:sz="0" w:space="0" w:color="auto"/>
        <w:left w:val="none" w:sz="0" w:space="0" w:color="auto"/>
        <w:bottom w:val="none" w:sz="0" w:space="0" w:color="auto"/>
        <w:right w:val="none" w:sz="0" w:space="0" w:color="auto"/>
      </w:divBdr>
    </w:div>
    <w:div w:id="1389108227">
      <w:bodyDiv w:val="1"/>
      <w:marLeft w:val="0"/>
      <w:marRight w:val="0"/>
      <w:marTop w:val="0"/>
      <w:marBottom w:val="0"/>
      <w:divBdr>
        <w:top w:val="none" w:sz="0" w:space="0" w:color="auto"/>
        <w:left w:val="none" w:sz="0" w:space="0" w:color="auto"/>
        <w:bottom w:val="none" w:sz="0" w:space="0" w:color="auto"/>
        <w:right w:val="none" w:sz="0" w:space="0" w:color="auto"/>
      </w:divBdr>
    </w:div>
    <w:div w:id="1517385947">
      <w:bodyDiv w:val="1"/>
      <w:marLeft w:val="0"/>
      <w:marRight w:val="0"/>
      <w:marTop w:val="0"/>
      <w:marBottom w:val="0"/>
      <w:divBdr>
        <w:top w:val="none" w:sz="0" w:space="0" w:color="auto"/>
        <w:left w:val="none" w:sz="0" w:space="0" w:color="auto"/>
        <w:bottom w:val="none" w:sz="0" w:space="0" w:color="auto"/>
        <w:right w:val="none" w:sz="0" w:space="0" w:color="auto"/>
      </w:divBdr>
      <w:divsChild>
        <w:div w:id="1709144985">
          <w:marLeft w:val="0"/>
          <w:marRight w:val="0"/>
          <w:marTop w:val="0"/>
          <w:marBottom w:val="0"/>
          <w:divBdr>
            <w:top w:val="none" w:sz="0" w:space="0" w:color="auto"/>
            <w:left w:val="none" w:sz="0" w:space="0" w:color="auto"/>
            <w:bottom w:val="none" w:sz="0" w:space="0" w:color="auto"/>
            <w:right w:val="none" w:sz="0" w:space="0" w:color="auto"/>
          </w:divBdr>
        </w:div>
      </w:divsChild>
    </w:div>
    <w:div w:id="1588461848">
      <w:bodyDiv w:val="1"/>
      <w:marLeft w:val="0"/>
      <w:marRight w:val="0"/>
      <w:marTop w:val="0"/>
      <w:marBottom w:val="0"/>
      <w:divBdr>
        <w:top w:val="none" w:sz="0" w:space="0" w:color="auto"/>
        <w:left w:val="none" w:sz="0" w:space="0" w:color="auto"/>
        <w:bottom w:val="none" w:sz="0" w:space="0" w:color="auto"/>
        <w:right w:val="none" w:sz="0" w:space="0" w:color="auto"/>
      </w:divBdr>
    </w:div>
    <w:div w:id="20382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odaansluitingen@aquafin.be" TargetMode="External"/><Relationship Id="rId18" Type="http://schemas.openxmlformats.org/officeDocument/2006/relationships/hyperlink" Target="mailto:noodaansluitingen@aquafin.b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oodaansluitingen@aquafin.be" TargetMode="External"/><Relationship Id="rId17" Type="http://schemas.openxmlformats.org/officeDocument/2006/relationships/hyperlink" Target="mailto:noodaansluitingen@aquafin.be" TargetMode="External"/><Relationship Id="rId2" Type="http://schemas.openxmlformats.org/officeDocument/2006/relationships/numbering" Target="numbering.xml"/><Relationship Id="rId16" Type="http://schemas.openxmlformats.org/officeDocument/2006/relationships/hyperlink" Target="mailto:noodaansluitingen@vmm.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odaansluitingen@aquafin.be" TargetMode="External"/><Relationship Id="rId5" Type="http://schemas.openxmlformats.org/officeDocument/2006/relationships/webSettings" Target="webSettings.xml"/><Relationship Id="rId15" Type="http://schemas.openxmlformats.org/officeDocument/2006/relationships/hyperlink" Target="http://www.aquafin.be" TargetMode="External"/><Relationship Id="rId23" Type="http://schemas.openxmlformats.org/officeDocument/2006/relationships/theme" Target="theme/theme1.xml"/><Relationship Id="rId10" Type="http://schemas.openxmlformats.org/officeDocument/2006/relationships/hyperlink" Target="mailto:noodaansluitingen@aquafin.be" TargetMode="External"/><Relationship Id="rId19" Type="http://schemas.openxmlformats.org/officeDocument/2006/relationships/hyperlink" Target="http://heffingen.be/faq/faqs" TargetMode="External"/><Relationship Id="rId4" Type="http://schemas.openxmlformats.org/officeDocument/2006/relationships/settings" Target="settings.xml"/><Relationship Id="rId9" Type="http://schemas.openxmlformats.org/officeDocument/2006/relationships/hyperlink" Target="mailto:noodaansluitingen@aquafin.be" TargetMode="External"/><Relationship Id="rId14" Type="http://schemas.openxmlformats.org/officeDocument/2006/relationships/hyperlink" Target="mailto:noodaansluitingen@aquafin.b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ne.be/themas/erkenningen/labo/lijst_erkende_laboratori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1612-B9FF-4C96-A7F0-52DF4C52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5674</Words>
  <Characters>31208</Characters>
  <Application>Microsoft Office Word</Application>
  <DocSecurity>0</DocSecurity>
  <Lines>260</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vt:lpstr>
      <vt:lpstr>Beste</vt:lpstr>
    </vt:vector>
  </TitlesOfParts>
  <Company>Aquafin NV</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Informatica</dc:creator>
  <cp:lastModifiedBy>Inge Fastenaekels</cp:lastModifiedBy>
  <cp:revision>4</cp:revision>
  <cp:lastPrinted>2015-08-10T13:24:00Z</cp:lastPrinted>
  <dcterms:created xsi:type="dcterms:W3CDTF">2018-01-16T10:42:00Z</dcterms:created>
  <dcterms:modified xsi:type="dcterms:W3CDTF">2018-01-23T09:53:00Z</dcterms:modified>
</cp:coreProperties>
</file>